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694E5" w14:textId="58DE9881" w:rsidR="00E4629C" w:rsidRPr="003B1A0E" w:rsidRDefault="001A4F72" w:rsidP="00D94C27">
      <w:pPr>
        <w:spacing w:after="100" w:afterAutospacing="1"/>
        <w:rPr>
          <w:b/>
          <w:sz w:val="28"/>
        </w:rPr>
      </w:pPr>
      <w:bookmarkStart w:id="0" w:name="_GoBack"/>
      <w:bookmarkEnd w:id="0"/>
      <w:r w:rsidRPr="00D94C27">
        <w:rPr>
          <w:b/>
          <w:noProof/>
          <w:color w:val="70AD47" w:themeColor="accent6"/>
          <w:sz w:val="28"/>
          <w:lang w:eastAsia="en-GB"/>
        </w:rPr>
        <mc:AlternateContent>
          <mc:Choice Requires="wps">
            <w:drawing>
              <wp:anchor distT="45720" distB="45720" distL="114300" distR="114300" simplePos="0" relativeHeight="251661312" behindDoc="0" locked="0" layoutInCell="1" allowOverlap="1" wp14:anchorId="037F091E" wp14:editId="55703B17">
                <wp:simplePos x="0" y="0"/>
                <wp:positionH relativeFrom="margin">
                  <wp:align>left</wp:align>
                </wp:positionH>
                <wp:positionV relativeFrom="paragraph">
                  <wp:posOffset>446405</wp:posOffset>
                </wp:positionV>
                <wp:extent cx="5686425" cy="137541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375576"/>
                        </a:xfrm>
                        <a:prstGeom prst="rect">
                          <a:avLst/>
                        </a:prstGeom>
                        <a:solidFill>
                          <a:schemeClr val="bg2"/>
                        </a:solidFill>
                        <a:ln w="9525">
                          <a:solidFill>
                            <a:schemeClr val="bg2"/>
                          </a:solidFill>
                          <a:miter lim="800000"/>
                          <a:headEnd/>
                          <a:tailEnd/>
                        </a:ln>
                      </wps:spPr>
                      <wps:txbx>
                        <w:txbxContent>
                          <w:p w14:paraId="61A0D946" w14:textId="038F48CE" w:rsidR="006C51AC" w:rsidRPr="003679E6" w:rsidRDefault="006C51AC" w:rsidP="001A4F72">
                            <w:pPr>
                              <w:spacing w:after="120"/>
                            </w:pPr>
                            <w:r w:rsidRPr="003679E6">
                              <w:rPr>
                                <w:b/>
                              </w:rPr>
                              <w:t>Salary:</w:t>
                            </w:r>
                            <w:r w:rsidRPr="003679E6">
                              <w:t xml:space="preserve"> £</w:t>
                            </w:r>
                            <w:r w:rsidR="003679E6" w:rsidRPr="003679E6">
                              <w:t>20,700</w:t>
                            </w:r>
                            <w:r w:rsidR="00EF2E75" w:rsidRPr="003679E6">
                              <w:t xml:space="preserve"> per annum</w:t>
                            </w:r>
                          </w:p>
                          <w:p w14:paraId="41A841E7" w14:textId="47677575" w:rsidR="00EF2E75" w:rsidRPr="003679E6" w:rsidRDefault="00EF2E75" w:rsidP="001A4F72">
                            <w:pPr>
                              <w:spacing w:after="120"/>
                            </w:pPr>
                            <w:r w:rsidRPr="003679E6">
                              <w:rPr>
                                <w:b/>
                              </w:rPr>
                              <w:t>Pension contribution:</w:t>
                            </w:r>
                            <w:r w:rsidRPr="003679E6">
                              <w:t xml:space="preserve"> 5% employer’s contribution to personal pension plan</w:t>
                            </w:r>
                          </w:p>
                          <w:p w14:paraId="6711D94D" w14:textId="0E56780C" w:rsidR="00EF2E75" w:rsidRPr="003679E6" w:rsidRDefault="00EF2E75" w:rsidP="001A4F72">
                            <w:pPr>
                              <w:spacing w:after="120"/>
                            </w:pPr>
                            <w:r w:rsidRPr="003679E6">
                              <w:rPr>
                                <w:b/>
                              </w:rPr>
                              <w:t>Hours:</w:t>
                            </w:r>
                            <w:r w:rsidRPr="003679E6">
                              <w:t xml:space="preserve"> Full-time </w:t>
                            </w:r>
                          </w:p>
                          <w:p w14:paraId="26482FD0" w14:textId="570B6A27" w:rsidR="00EF2E75" w:rsidRPr="003679E6" w:rsidRDefault="00EF2E75" w:rsidP="001A4F72">
                            <w:pPr>
                              <w:spacing w:after="120"/>
                            </w:pPr>
                            <w:r w:rsidRPr="003679E6">
                              <w:rPr>
                                <w:b/>
                              </w:rPr>
                              <w:t>Contract:</w:t>
                            </w:r>
                            <w:r w:rsidRPr="003679E6">
                              <w:t xml:space="preserve"> Permanent, term-time only </w:t>
                            </w:r>
                          </w:p>
                          <w:p w14:paraId="5AAF45E5" w14:textId="2E920662" w:rsidR="001A4F72" w:rsidRPr="003679E6" w:rsidRDefault="00EF2E75" w:rsidP="001A4F72">
                            <w:pPr>
                              <w:spacing w:after="120"/>
                            </w:pPr>
                            <w:r w:rsidRPr="003679E6">
                              <w:rPr>
                                <w:b/>
                              </w:rPr>
                              <w:t>Location:</w:t>
                            </w:r>
                            <w:r w:rsidRPr="003679E6">
                              <w:t xml:space="preserve"> Hackney, London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7F091E" id="_x0000_t202" coordsize="21600,21600" o:spt="202" path="m,l,21600r21600,l21600,xe">
                <v:stroke joinstyle="miter"/>
                <v:path gradientshapeok="t" o:connecttype="rect"/>
              </v:shapetype>
              <v:shape id="Text Box 2" o:spid="_x0000_s1026" type="#_x0000_t202" style="position:absolute;margin-left:0;margin-top:35.15pt;width:447.75pt;height:108.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" fillcolor="#e7e6e6 [3214]" strokecolor="#e7e6e6 [3214]">
                <v:textbox>
                  <w:txbxContent>
                    <w:p w14:paraId="61A0D946" w14:textId="038F48CE" w:rsidR="006C51AC" w:rsidRPr="003679E6" w:rsidRDefault="006C51AC" w:rsidP="001A4F72">
                      <w:pPr>
                        <w:spacing w:after="120"/>
                      </w:pPr>
                      <w:r w:rsidRPr="003679E6">
                        <w:rPr>
                          <w:b/>
                        </w:rPr>
                        <w:t>Salary:</w:t>
                      </w:r>
                      <w:r w:rsidRPr="003679E6">
                        <w:t xml:space="preserve"> £</w:t>
                      </w:r>
                      <w:r w:rsidR="003679E6" w:rsidRPr="003679E6">
                        <w:t>20,700</w:t>
                      </w:r>
                      <w:r w:rsidR="00EF2E75" w:rsidRPr="003679E6">
                        <w:t xml:space="preserve"> per annum</w:t>
                      </w:r>
                    </w:p>
                    <w:p w14:paraId="41A841E7" w14:textId="47677575" w:rsidR="00EF2E75" w:rsidRPr="003679E6" w:rsidRDefault="00EF2E75" w:rsidP="001A4F72">
                      <w:pPr>
                        <w:spacing w:after="120"/>
                      </w:pPr>
                      <w:r w:rsidRPr="003679E6">
                        <w:rPr>
                          <w:b/>
                        </w:rPr>
                        <w:t>Pension contribution:</w:t>
                      </w:r>
                      <w:r w:rsidRPr="003679E6">
                        <w:t xml:space="preserve"> 5% employer’s contribution to personal pension plan</w:t>
                      </w:r>
                    </w:p>
                    <w:p w14:paraId="6711D94D" w14:textId="0E56780C" w:rsidR="00EF2E75" w:rsidRPr="003679E6" w:rsidRDefault="00EF2E75" w:rsidP="001A4F72">
                      <w:pPr>
                        <w:spacing w:after="120"/>
                      </w:pPr>
                      <w:r w:rsidRPr="003679E6">
                        <w:rPr>
                          <w:b/>
                        </w:rPr>
                        <w:t>Hours:</w:t>
                      </w:r>
                      <w:r w:rsidRPr="003679E6">
                        <w:t xml:space="preserve"> Full-time </w:t>
                      </w:r>
                    </w:p>
                    <w:p w14:paraId="26482FD0" w14:textId="570B6A27" w:rsidR="00EF2E75" w:rsidRPr="003679E6" w:rsidRDefault="00EF2E75" w:rsidP="001A4F72">
                      <w:pPr>
                        <w:spacing w:after="120"/>
                      </w:pPr>
                      <w:r w:rsidRPr="003679E6">
                        <w:rPr>
                          <w:b/>
                        </w:rPr>
                        <w:t>Contract:</w:t>
                      </w:r>
                      <w:r w:rsidRPr="003679E6">
                        <w:t xml:space="preserve"> Permanent, term-time only </w:t>
                      </w:r>
                    </w:p>
                    <w:p w14:paraId="5AAF45E5" w14:textId="2E920662" w:rsidR="001A4F72" w:rsidRPr="003679E6" w:rsidRDefault="00EF2E75" w:rsidP="001A4F72">
                      <w:pPr>
                        <w:spacing w:after="120"/>
                      </w:pPr>
                      <w:r w:rsidRPr="003679E6">
                        <w:rPr>
                          <w:b/>
                        </w:rPr>
                        <w:t>Location:</w:t>
                      </w:r>
                      <w:r w:rsidRPr="003679E6">
                        <w:t xml:space="preserve"> Hackney, London </w:t>
                      </w:r>
                    </w:p>
                  </w:txbxContent>
                </v:textbox>
                <w10:wrap type="square" anchorx="margin"/>
              </v:shape>
            </w:pict>
          </mc:Fallback>
        </mc:AlternateContent>
      </w:r>
      <w:r w:rsidR="00860D50" w:rsidRPr="00D94C27">
        <w:rPr>
          <w:b/>
          <w:color w:val="70AD47" w:themeColor="accent6"/>
          <w:sz w:val="28"/>
        </w:rPr>
        <w:t xml:space="preserve">School </w:t>
      </w:r>
      <w:r w:rsidR="00783358" w:rsidRPr="00D94C27">
        <w:rPr>
          <w:b/>
          <w:color w:val="70AD47" w:themeColor="accent6"/>
          <w:sz w:val="28"/>
        </w:rPr>
        <w:t>Administrator</w:t>
      </w:r>
      <w:r w:rsidR="00D94C27">
        <w:rPr>
          <w:b/>
          <w:color w:val="70AD47" w:themeColor="accent6"/>
          <w:sz w:val="28"/>
        </w:rPr>
        <w:t xml:space="preserve">, Inspired Directions School </w:t>
      </w:r>
      <w:r w:rsidR="00860D50" w:rsidRPr="00D94C27">
        <w:rPr>
          <w:b/>
          <w:color w:val="70AD47" w:themeColor="accent6"/>
          <w:sz w:val="28"/>
        </w:rPr>
        <w:t xml:space="preserve">  </w:t>
      </w:r>
      <w:r w:rsidR="00836E77" w:rsidRPr="00D94C27">
        <w:rPr>
          <w:b/>
          <w:color w:val="70AD47" w:themeColor="accent6"/>
          <w:sz w:val="28"/>
        </w:rPr>
        <w:t xml:space="preserve"> </w:t>
      </w:r>
    </w:p>
    <w:p w14:paraId="419E1699" w14:textId="77777777" w:rsidR="00E32106" w:rsidRPr="00415ECF" w:rsidRDefault="00E32106" w:rsidP="00E32106">
      <w:pPr>
        <w:spacing w:after="120"/>
        <w:rPr>
          <w:iCs/>
        </w:rPr>
      </w:pPr>
      <w:r w:rsidRPr="00415ECF">
        <w:rPr>
          <w:iCs/>
        </w:rPr>
        <w:t xml:space="preserve">All young people should have a fair chance to succeed. Our mission is to create opportunities for all local young people to find their talents and thrive. Founded in 2004, Inspire opens doors for young people aged 3-24 through a range of programmes which help them to raise their aspirations and achievement levels. We work with 42 schools across Hackney, Camden and Islington, supporting 15,000 young people each year with over 1000 volunteers and a huge network of employers. </w:t>
      </w:r>
    </w:p>
    <w:p w14:paraId="68D5C113" w14:textId="03E1A250" w:rsidR="00E32106" w:rsidRPr="00415ECF" w:rsidRDefault="00E32106" w:rsidP="00E32106">
      <w:pPr>
        <w:spacing w:after="120"/>
        <w:rPr>
          <w:iCs/>
        </w:rPr>
      </w:pPr>
      <w:r w:rsidRPr="00415ECF">
        <w:rPr>
          <w:iCs/>
        </w:rPr>
        <w:t xml:space="preserve">In 2014 we established our independent school Inspired Directions, which offers alternative provision for learners whose needs cannot be met within mainstream education. Our school offers a nurturing and safe environment in which our small cohort of </w:t>
      </w:r>
      <w:r>
        <w:rPr>
          <w:iCs/>
        </w:rPr>
        <w:t>15</w:t>
      </w:r>
      <w:r w:rsidRPr="00415ECF">
        <w:rPr>
          <w:iCs/>
        </w:rPr>
        <w:t xml:space="preserve"> pupils can learn and develop. </w:t>
      </w:r>
      <w:r w:rsidRPr="00415ECF">
        <w:t xml:space="preserve">Through personalised learning plans, we support pupils to develop their personal skills, social capital and academic learning to progress on to college or training at age 16.  </w:t>
      </w:r>
    </w:p>
    <w:p w14:paraId="6B5CD968" w14:textId="77777777" w:rsidR="00E32106" w:rsidRPr="00CD0DCC" w:rsidRDefault="00E32106" w:rsidP="00E32106">
      <w:pPr>
        <w:spacing w:after="0"/>
        <w:rPr>
          <w:b/>
          <w:color w:val="70AD47" w:themeColor="accent6"/>
          <w:sz w:val="28"/>
        </w:rPr>
      </w:pPr>
      <w:r>
        <w:rPr>
          <w:b/>
          <w:color w:val="70AD47" w:themeColor="accent6"/>
          <w:sz w:val="28"/>
        </w:rPr>
        <w:t>About the team</w:t>
      </w:r>
    </w:p>
    <w:p w14:paraId="640D4D03" w14:textId="77777777" w:rsidR="00E32106" w:rsidRPr="00415ECF" w:rsidRDefault="00E32106" w:rsidP="00E32106">
      <w:pPr>
        <w:spacing w:after="120"/>
      </w:pPr>
      <w:r w:rsidRPr="00415ECF">
        <w:t xml:space="preserve">Our team values are: </w:t>
      </w:r>
    </w:p>
    <w:p w14:paraId="6D504B06" w14:textId="77777777" w:rsidR="00E32106" w:rsidRPr="00415ECF" w:rsidRDefault="00E32106" w:rsidP="00E32106">
      <w:pPr>
        <w:spacing w:after="120"/>
      </w:pPr>
      <w:r w:rsidRPr="00415ECF">
        <w:rPr>
          <w:b/>
        </w:rPr>
        <w:t>Commitment</w:t>
      </w:r>
      <w:r w:rsidRPr="00415ECF">
        <w:t xml:space="preserve"> – we are dedicated to our work and our cause </w:t>
      </w:r>
    </w:p>
    <w:p w14:paraId="3C5B0457" w14:textId="77777777" w:rsidR="00E32106" w:rsidRPr="00415ECF" w:rsidRDefault="00E32106" w:rsidP="00E32106">
      <w:pPr>
        <w:spacing w:after="120"/>
      </w:pPr>
      <w:r w:rsidRPr="00415ECF">
        <w:rPr>
          <w:b/>
        </w:rPr>
        <w:t>Collaboration</w:t>
      </w:r>
      <w:r w:rsidRPr="00415ECF">
        <w:t xml:space="preserve"> – we build networks and partnerships to help us achieve our goals </w:t>
      </w:r>
    </w:p>
    <w:p w14:paraId="0AC24B76" w14:textId="77777777" w:rsidR="00E32106" w:rsidRPr="00415ECF" w:rsidRDefault="00E32106" w:rsidP="00E32106">
      <w:pPr>
        <w:spacing w:after="120"/>
      </w:pPr>
      <w:r w:rsidRPr="00415ECF">
        <w:rPr>
          <w:b/>
        </w:rPr>
        <w:t>Inclusivity</w:t>
      </w:r>
      <w:r w:rsidRPr="00415ECF">
        <w:t xml:space="preserve"> – we celebrate diversity and provide support regardless of ability </w:t>
      </w:r>
    </w:p>
    <w:p w14:paraId="5AD596C7" w14:textId="77777777" w:rsidR="00E32106" w:rsidRPr="00415ECF" w:rsidRDefault="00E32106" w:rsidP="00E32106">
      <w:pPr>
        <w:spacing w:after="120"/>
      </w:pPr>
      <w:r w:rsidRPr="00415ECF">
        <w:rPr>
          <w:b/>
        </w:rPr>
        <w:t>Impact</w:t>
      </w:r>
      <w:r w:rsidRPr="00415ECF">
        <w:t xml:space="preserve"> – making a practical difference to young people’s lives </w:t>
      </w:r>
    </w:p>
    <w:p w14:paraId="4F0630E0" w14:textId="77777777" w:rsidR="00E32106" w:rsidRPr="00415ECF" w:rsidRDefault="00E32106" w:rsidP="00E32106">
      <w:pPr>
        <w:spacing w:after="120"/>
      </w:pPr>
      <w:r w:rsidRPr="00415ECF">
        <w:rPr>
          <w:b/>
        </w:rPr>
        <w:t>Community</w:t>
      </w:r>
      <w:r w:rsidRPr="00415ECF">
        <w:t xml:space="preserve"> – we are driven by the experiences of young people growing up in our communities</w:t>
      </w:r>
    </w:p>
    <w:p w14:paraId="3B8DE062" w14:textId="77777777" w:rsidR="00E32106" w:rsidRPr="00415ECF" w:rsidRDefault="00E32106" w:rsidP="00E32106">
      <w:pPr>
        <w:spacing w:after="120"/>
      </w:pPr>
      <w:r w:rsidRPr="00415ECF">
        <w:rPr>
          <w:b/>
        </w:rPr>
        <w:t>Creativity</w:t>
      </w:r>
      <w:r w:rsidRPr="00415ECF">
        <w:t xml:space="preserve"> – we innovate to meet the changing needs of young people</w:t>
      </w:r>
    </w:p>
    <w:p w14:paraId="4CE5F5BA" w14:textId="77777777" w:rsidR="00E32106" w:rsidRPr="00CD0DCC" w:rsidRDefault="00E32106" w:rsidP="00E32106">
      <w:pPr>
        <w:spacing w:after="0"/>
        <w:rPr>
          <w:b/>
          <w:color w:val="70AD47" w:themeColor="accent6"/>
          <w:sz w:val="28"/>
        </w:rPr>
      </w:pPr>
      <w:r w:rsidRPr="00CD0DCC">
        <w:rPr>
          <w:b/>
          <w:color w:val="70AD47" w:themeColor="accent6"/>
          <w:sz w:val="28"/>
        </w:rPr>
        <w:t xml:space="preserve">Safeguarding </w:t>
      </w:r>
    </w:p>
    <w:p w14:paraId="7525AE56" w14:textId="22835232" w:rsidR="00E32106" w:rsidRPr="00E32106" w:rsidRDefault="00E32106" w:rsidP="00E32106">
      <w:pPr>
        <w:spacing w:after="120"/>
        <w:rPr>
          <w:rFonts w:cs="Arial"/>
        </w:rPr>
      </w:pPr>
      <w:r w:rsidRPr="00415ECF">
        <w:rPr>
          <w:rFonts w:eastAsia="Calibri" w:cs="Arial"/>
        </w:rPr>
        <w:t xml:space="preserve">Inspire is committed to safeguarding and promoting the welfare of children, young people and vulnerable adults in its care. We will take every reasonable step to ensure that children, young people and vulnerable adults are protected where our staff and associates are involved in the delivery of our work. As an employer, we expect all staff and volunteers to share this commitment; and as such </w:t>
      </w:r>
      <w:r w:rsidRPr="00415ECF">
        <w:rPr>
          <w:rFonts w:cs="Arial"/>
        </w:rPr>
        <w:t>an enhanced Disclosure and Barring Service (DBS) Check is required and safeguarding training is provided</w:t>
      </w:r>
      <w:r>
        <w:rPr>
          <w:rFonts w:cs="Arial"/>
        </w:rPr>
        <w:t>.</w:t>
      </w:r>
    </w:p>
    <w:p w14:paraId="2BCAE870" w14:textId="2E57B0C8" w:rsidR="008B425C" w:rsidRPr="00836E77" w:rsidRDefault="00BB04F3" w:rsidP="00E32106">
      <w:pPr>
        <w:spacing w:after="0"/>
        <w:rPr>
          <w:b/>
          <w:color w:val="6FBF52"/>
          <w:sz w:val="28"/>
        </w:rPr>
      </w:pPr>
      <w:r w:rsidRPr="00836E77">
        <w:rPr>
          <w:b/>
          <w:color w:val="6FBF52"/>
          <w:sz w:val="28"/>
        </w:rPr>
        <w:t xml:space="preserve">The role </w:t>
      </w:r>
    </w:p>
    <w:p w14:paraId="70B5ABDD" w14:textId="1A8EB5CC" w:rsidR="00651D00" w:rsidRPr="00C67D30" w:rsidRDefault="00FB0F50" w:rsidP="002B734E">
      <w:pPr>
        <w:spacing w:after="120"/>
      </w:pPr>
      <w:r w:rsidRPr="00C67D30">
        <w:t xml:space="preserve">The </w:t>
      </w:r>
      <w:r w:rsidR="006F2712" w:rsidRPr="00C67D30">
        <w:t>School Administrator</w:t>
      </w:r>
      <w:r w:rsidR="002B734E" w:rsidRPr="00C67D30">
        <w:t xml:space="preserve"> will be the first point of contact at Inspire</w:t>
      </w:r>
      <w:r w:rsidR="006F2712" w:rsidRPr="00C67D30">
        <w:t>d</w:t>
      </w:r>
      <w:r w:rsidR="00860D50" w:rsidRPr="00C67D30">
        <w:t xml:space="preserve"> Directions School, greeting visitors at the front desk as well as taking calls, replying to email</w:t>
      </w:r>
      <w:r w:rsidR="00CF049B" w:rsidRPr="00C67D30">
        <w:t xml:space="preserve"> enquiries</w:t>
      </w:r>
      <w:r w:rsidR="00860D50" w:rsidRPr="00C67D30">
        <w:t xml:space="preserve"> and providing </w:t>
      </w:r>
      <w:r w:rsidR="00E32106">
        <w:t>high-quality</w:t>
      </w:r>
      <w:r w:rsidR="006F2712" w:rsidRPr="00C67D30">
        <w:t xml:space="preserve"> administrative</w:t>
      </w:r>
      <w:r w:rsidR="00860D50" w:rsidRPr="00C67D30">
        <w:t xml:space="preserve"> support for the school. </w:t>
      </w:r>
      <w:r w:rsidR="00F078FD" w:rsidRPr="00C67D30">
        <w:t>A confident communicator w</w:t>
      </w:r>
      <w:r w:rsidR="002B734E" w:rsidRPr="00C67D30">
        <w:t>ith a passion for supporting young peopl</w:t>
      </w:r>
      <w:r w:rsidR="00F078FD" w:rsidRPr="00C67D30">
        <w:t>e</w:t>
      </w:r>
      <w:r w:rsidR="00E32106">
        <w:t>’s development</w:t>
      </w:r>
      <w:r w:rsidR="00F078FD" w:rsidRPr="00C67D30">
        <w:t xml:space="preserve">, you will have </w:t>
      </w:r>
      <w:r w:rsidR="00E32106">
        <w:t xml:space="preserve">an eye for detail and </w:t>
      </w:r>
      <w:r w:rsidR="002B734E" w:rsidRPr="00C67D30">
        <w:t xml:space="preserve">excellent customer service skills. </w:t>
      </w:r>
      <w:r w:rsidR="002B734E" w:rsidRPr="00C67D30">
        <w:rPr>
          <w:highlight w:val="yellow"/>
        </w:rPr>
        <w:t xml:space="preserve"> </w:t>
      </w:r>
    </w:p>
    <w:p w14:paraId="7D3E94E9" w14:textId="49022EF3" w:rsidR="00BB04F3" w:rsidRDefault="00D8671B" w:rsidP="00E32106">
      <w:pPr>
        <w:spacing w:after="0"/>
        <w:rPr>
          <w:b/>
          <w:color w:val="6FBF52"/>
          <w:sz w:val="28"/>
        </w:rPr>
      </w:pPr>
      <w:r>
        <w:rPr>
          <w:b/>
          <w:color w:val="6FBF52"/>
          <w:sz w:val="28"/>
        </w:rPr>
        <w:lastRenderedPageBreak/>
        <w:t>Responsibilities</w:t>
      </w:r>
      <w:r w:rsidRPr="00836E77">
        <w:rPr>
          <w:b/>
          <w:color w:val="6FBF52"/>
          <w:sz w:val="28"/>
        </w:rPr>
        <w:t xml:space="preserve"> </w:t>
      </w:r>
    </w:p>
    <w:p w14:paraId="73CFFFCF" w14:textId="37098932" w:rsidR="00F078FD" w:rsidRPr="00E32106" w:rsidRDefault="00F078FD" w:rsidP="00836E77">
      <w:pPr>
        <w:spacing w:after="120"/>
      </w:pPr>
      <w:r w:rsidRPr="00E32106">
        <w:t xml:space="preserve">You will </w:t>
      </w:r>
      <w:r w:rsidR="00E32106">
        <w:t>support</w:t>
      </w:r>
      <w:r w:rsidRPr="00E32106">
        <w:t xml:space="preserve"> the school team to deliver an excellent education for our pupils. Day-to-day responsibilities include: </w:t>
      </w:r>
    </w:p>
    <w:p w14:paraId="64E3A3C1" w14:textId="0D54C7B1" w:rsidR="008B425C" w:rsidRPr="00C67D30" w:rsidRDefault="00651D00" w:rsidP="00F613AD">
      <w:pPr>
        <w:pStyle w:val="ListParagraph"/>
        <w:numPr>
          <w:ilvl w:val="0"/>
          <w:numId w:val="3"/>
        </w:numPr>
        <w:spacing w:after="60"/>
        <w:rPr>
          <w:b/>
          <w:sz w:val="24"/>
        </w:rPr>
      </w:pPr>
      <w:r w:rsidRPr="00C67D30">
        <w:rPr>
          <w:b/>
          <w:sz w:val="24"/>
        </w:rPr>
        <w:t>S</w:t>
      </w:r>
      <w:r w:rsidR="008B425C" w:rsidRPr="00C67D30">
        <w:rPr>
          <w:b/>
          <w:sz w:val="24"/>
        </w:rPr>
        <w:t>chool reception desk</w:t>
      </w:r>
    </w:p>
    <w:p w14:paraId="0C0E1FB9" w14:textId="390A2D8E" w:rsidR="004B6CBD" w:rsidRPr="00C67D30" w:rsidRDefault="008B425C" w:rsidP="003B1A0E">
      <w:pPr>
        <w:pStyle w:val="ListParagraph"/>
        <w:numPr>
          <w:ilvl w:val="0"/>
          <w:numId w:val="6"/>
        </w:numPr>
        <w:spacing w:after="60"/>
      </w:pPr>
      <w:r w:rsidRPr="00C67D30">
        <w:t xml:space="preserve">Being the first point of contact </w:t>
      </w:r>
      <w:r w:rsidR="00863D29" w:rsidRPr="00C67D30">
        <w:t xml:space="preserve">at the reception desk, greeting </w:t>
      </w:r>
      <w:r w:rsidRPr="00C67D30">
        <w:t>students and</w:t>
      </w:r>
      <w:r w:rsidR="00AD1032" w:rsidRPr="00C67D30">
        <w:t xml:space="preserve"> staff each morning</w:t>
      </w:r>
      <w:r w:rsidR="00651D00" w:rsidRPr="00C67D30">
        <w:t xml:space="preserve"> </w:t>
      </w:r>
    </w:p>
    <w:p w14:paraId="1174562D" w14:textId="17F46B04" w:rsidR="00C43C2E" w:rsidRPr="00C67D30" w:rsidRDefault="00C43C2E" w:rsidP="003B1A0E">
      <w:pPr>
        <w:pStyle w:val="ListParagraph"/>
        <w:numPr>
          <w:ilvl w:val="0"/>
          <w:numId w:val="6"/>
        </w:numPr>
        <w:spacing w:after="60"/>
      </w:pPr>
      <w:r w:rsidRPr="00C67D30">
        <w:t>Recording</w:t>
      </w:r>
      <w:r w:rsidR="00D917A7" w:rsidRPr="00C67D30">
        <w:t xml:space="preserve"> morning and afternoon </w:t>
      </w:r>
      <w:r w:rsidRPr="00C67D30">
        <w:t xml:space="preserve">student </w:t>
      </w:r>
      <w:r w:rsidR="00D917A7" w:rsidRPr="00C67D30">
        <w:t>attendance and passing information onto referral partners</w:t>
      </w:r>
      <w:r w:rsidRPr="00C67D30">
        <w:t xml:space="preserve"> in their preferred format</w:t>
      </w:r>
    </w:p>
    <w:p w14:paraId="14E3B24F" w14:textId="7F0A7C4B" w:rsidR="00016682" w:rsidRPr="00C67D30" w:rsidRDefault="00AA4C10" w:rsidP="003B1A0E">
      <w:pPr>
        <w:pStyle w:val="ListParagraph"/>
        <w:numPr>
          <w:ilvl w:val="0"/>
          <w:numId w:val="6"/>
        </w:numPr>
        <w:spacing w:after="60"/>
      </w:pPr>
      <w:r w:rsidRPr="00C67D30">
        <w:t>Complet</w:t>
      </w:r>
      <w:r w:rsidR="00C43C2E" w:rsidRPr="00C67D30">
        <w:t>ing</w:t>
      </w:r>
      <w:r w:rsidRPr="00C67D30">
        <w:t xml:space="preserve"> </w:t>
      </w:r>
      <w:r w:rsidR="003B1A0E">
        <w:t xml:space="preserve">other </w:t>
      </w:r>
      <w:r w:rsidR="00C43C2E" w:rsidRPr="00C67D30">
        <w:t>a</w:t>
      </w:r>
      <w:r w:rsidRPr="00C67D30">
        <w:t>ttendance</w:t>
      </w:r>
      <w:r w:rsidR="00C43C2E" w:rsidRPr="00C67D30">
        <w:t>-</w:t>
      </w:r>
      <w:r w:rsidRPr="00C67D30">
        <w:t xml:space="preserve">related tasks in line with </w:t>
      </w:r>
      <w:r w:rsidR="00D43FC4" w:rsidRPr="00C67D30">
        <w:t xml:space="preserve">our </w:t>
      </w:r>
      <w:r w:rsidRPr="00C67D30">
        <w:t xml:space="preserve">attendance </w:t>
      </w:r>
      <w:r w:rsidR="00E32106">
        <w:t>p</w:t>
      </w:r>
      <w:r w:rsidRPr="00C67D30">
        <w:t>olicy</w:t>
      </w:r>
    </w:p>
    <w:p w14:paraId="7E3C39B7" w14:textId="473FAE2B" w:rsidR="00D917A7" w:rsidRPr="00C67D30" w:rsidRDefault="00D917A7" w:rsidP="003B1A0E">
      <w:pPr>
        <w:pStyle w:val="ListParagraph"/>
        <w:numPr>
          <w:ilvl w:val="0"/>
          <w:numId w:val="6"/>
        </w:numPr>
        <w:spacing w:after="60"/>
      </w:pPr>
      <w:r w:rsidRPr="00C67D30">
        <w:t>Mak</w:t>
      </w:r>
      <w:r w:rsidR="00D43FC4" w:rsidRPr="00C67D30">
        <w:t>ing</w:t>
      </w:r>
      <w:r w:rsidRPr="00C67D30">
        <w:t xml:space="preserve"> morning</w:t>
      </w:r>
      <w:r w:rsidR="00C67D30" w:rsidRPr="00C67D30">
        <w:t xml:space="preserve"> </w:t>
      </w:r>
      <w:r w:rsidR="00D43FC4" w:rsidRPr="00C67D30">
        <w:t xml:space="preserve">calls </w:t>
      </w:r>
      <w:r w:rsidR="00C67D30" w:rsidRPr="00C67D30">
        <w:t xml:space="preserve">to late </w:t>
      </w:r>
      <w:r w:rsidR="00D43FC4" w:rsidRPr="00C67D30">
        <w:t>and</w:t>
      </w:r>
      <w:r w:rsidRPr="00C67D30">
        <w:t xml:space="preserve"> absent students</w:t>
      </w:r>
      <w:r w:rsidR="00E32106">
        <w:t xml:space="preserve"> and</w:t>
      </w:r>
      <w:r w:rsidRPr="00C67D30">
        <w:t xml:space="preserve"> parents to </w:t>
      </w:r>
      <w:r w:rsidR="00D43FC4" w:rsidRPr="00C67D30">
        <w:t>find out the</w:t>
      </w:r>
      <w:r w:rsidRPr="00C67D30">
        <w:t xml:space="preserve"> reason</w:t>
      </w:r>
      <w:r w:rsidR="00D43FC4" w:rsidRPr="00C67D30">
        <w:t>s</w:t>
      </w:r>
      <w:r w:rsidRPr="00C67D30">
        <w:t xml:space="preserve"> for</w:t>
      </w:r>
      <w:r w:rsidR="00D43FC4" w:rsidRPr="00C67D30">
        <w:t xml:space="preserve"> their</w:t>
      </w:r>
      <w:r w:rsidRPr="00C67D30">
        <w:t xml:space="preserve"> absence or lateness. Accurately record</w:t>
      </w:r>
      <w:r w:rsidR="00C67D30" w:rsidRPr="00C67D30">
        <w:t>ing</w:t>
      </w:r>
      <w:r w:rsidRPr="00C67D30">
        <w:t xml:space="preserve"> response</w:t>
      </w:r>
      <w:r w:rsidR="00E32106">
        <w:t>s</w:t>
      </w:r>
      <w:r w:rsidRPr="00C67D30">
        <w:t xml:space="preserve"> and pass</w:t>
      </w:r>
      <w:r w:rsidR="00C67D30" w:rsidRPr="00C67D30">
        <w:t>ing</w:t>
      </w:r>
      <w:r w:rsidRPr="00C67D30">
        <w:t xml:space="preserve"> information </w:t>
      </w:r>
      <w:r w:rsidR="003B1A0E">
        <w:t>to</w:t>
      </w:r>
      <w:r w:rsidR="00C67D30" w:rsidRPr="00C67D30">
        <w:t xml:space="preserve"> colleagues </w:t>
      </w:r>
    </w:p>
    <w:p w14:paraId="677F2A73" w14:textId="14457416" w:rsidR="00AA4C10" w:rsidRPr="00C67D30" w:rsidRDefault="00C67D30" w:rsidP="003B1A0E">
      <w:pPr>
        <w:numPr>
          <w:ilvl w:val="0"/>
          <w:numId w:val="6"/>
        </w:numPr>
        <w:spacing w:before="100" w:beforeAutospacing="1" w:after="60" w:line="240" w:lineRule="auto"/>
        <w:rPr>
          <w:rFonts w:ascii="Calibri" w:hAnsi="Calibri" w:cs="Times New Roman"/>
        </w:rPr>
      </w:pPr>
      <w:r w:rsidRPr="00C67D30">
        <w:rPr>
          <w:rFonts w:ascii="Calibri" w:hAnsi="Calibri" w:cs="Times New Roman"/>
        </w:rPr>
        <w:t>C</w:t>
      </w:r>
      <w:r w:rsidR="00AA4C10" w:rsidRPr="00C67D30">
        <w:rPr>
          <w:rFonts w:ascii="Calibri" w:hAnsi="Calibri" w:cs="Times New Roman"/>
        </w:rPr>
        <w:t>ommunicat</w:t>
      </w:r>
      <w:r w:rsidRPr="00C67D30">
        <w:rPr>
          <w:rFonts w:ascii="Calibri" w:hAnsi="Calibri" w:cs="Times New Roman"/>
        </w:rPr>
        <w:t>ing</w:t>
      </w:r>
      <w:r w:rsidR="00AA4C10" w:rsidRPr="00C67D30">
        <w:rPr>
          <w:rFonts w:ascii="Calibri" w:hAnsi="Calibri" w:cs="Times New Roman"/>
        </w:rPr>
        <w:t xml:space="preserve"> regularly with external agenc</w:t>
      </w:r>
      <w:r w:rsidRPr="00C67D30">
        <w:rPr>
          <w:rFonts w:ascii="Calibri" w:hAnsi="Calibri" w:cs="Times New Roman"/>
        </w:rPr>
        <w:t>ies</w:t>
      </w:r>
      <w:r w:rsidR="00AA4C10" w:rsidRPr="00C67D30">
        <w:rPr>
          <w:rFonts w:ascii="Calibri" w:hAnsi="Calibri" w:cs="Times New Roman"/>
        </w:rPr>
        <w:t xml:space="preserve"> and parents</w:t>
      </w:r>
      <w:r w:rsidRPr="00C67D30">
        <w:rPr>
          <w:rFonts w:ascii="Calibri" w:hAnsi="Calibri" w:cs="Times New Roman"/>
        </w:rPr>
        <w:t xml:space="preserve"> to</w:t>
      </w:r>
      <w:r w:rsidR="00AA4C10" w:rsidRPr="00C67D30">
        <w:rPr>
          <w:rFonts w:ascii="Calibri" w:hAnsi="Calibri" w:cs="Times New Roman"/>
        </w:rPr>
        <w:t xml:space="preserve"> notify them of absences, exclusions, timetable restrictions </w:t>
      </w:r>
      <w:r w:rsidRPr="00C67D30">
        <w:rPr>
          <w:rFonts w:ascii="Calibri" w:hAnsi="Calibri" w:cs="Times New Roman"/>
        </w:rPr>
        <w:t xml:space="preserve">and other important information </w:t>
      </w:r>
      <w:r w:rsidR="00AA4C10" w:rsidRPr="00C67D30">
        <w:rPr>
          <w:rFonts w:ascii="Calibri" w:hAnsi="Calibri" w:cs="Times New Roman"/>
        </w:rPr>
        <w:t> </w:t>
      </w:r>
    </w:p>
    <w:p w14:paraId="38D3BC90" w14:textId="04D0019D" w:rsidR="00C67D30" w:rsidRPr="00C67D30" w:rsidRDefault="00C67D30" w:rsidP="003B1A0E">
      <w:pPr>
        <w:numPr>
          <w:ilvl w:val="0"/>
          <w:numId w:val="6"/>
        </w:numPr>
        <w:spacing w:before="100" w:beforeAutospacing="1" w:after="60" w:line="240" w:lineRule="auto"/>
        <w:rPr>
          <w:rFonts w:ascii="Calibri" w:hAnsi="Calibri" w:cs="Times New Roman"/>
        </w:rPr>
      </w:pPr>
      <w:r w:rsidRPr="00C67D30">
        <w:rPr>
          <w:rFonts w:ascii="Calibri" w:hAnsi="Calibri" w:cs="Times New Roman"/>
        </w:rPr>
        <w:t>S</w:t>
      </w:r>
      <w:r w:rsidR="00AA4C10" w:rsidRPr="00C67D30">
        <w:rPr>
          <w:rFonts w:ascii="Calibri" w:hAnsi="Calibri" w:cs="Times New Roman"/>
        </w:rPr>
        <w:t>end</w:t>
      </w:r>
      <w:r w:rsidRPr="00C67D30">
        <w:rPr>
          <w:rFonts w:ascii="Calibri" w:hAnsi="Calibri" w:cs="Times New Roman"/>
        </w:rPr>
        <w:t>ing</w:t>
      </w:r>
      <w:r w:rsidR="00AA4C10" w:rsidRPr="00C67D30">
        <w:rPr>
          <w:rFonts w:ascii="Calibri" w:hAnsi="Calibri" w:cs="Times New Roman"/>
        </w:rPr>
        <w:t xml:space="preserve"> letters</w:t>
      </w:r>
      <w:r w:rsidR="00E32106">
        <w:rPr>
          <w:rFonts w:ascii="Calibri" w:hAnsi="Calibri" w:cs="Times New Roman"/>
        </w:rPr>
        <w:t xml:space="preserve"> out</w:t>
      </w:r>
      <w:r w:rsidR="00AA4C10" w:rsidRPr="00C67D30">
        <w:rPr>
          <w:rFonts w:ascii="Calibri" w:hAnsi="Calibri" w:cs="Times New Roman"/>
        </w:rPr>
        <w:t xml:space="preserve"> to parents</w:t>
      </w:r>
    </w:p>
    <w:p w14:paraId="148C591E" w14:textId="3F749426" w:rsidR="00AA4C10" w:rsidRPr="00C67D30" w:rsidRDefault="00C67D30" w:rsidP="003B1A0E">
      <w:pPr>
        <w:numPr>
          <w:ilvl w:val="0"/>
          <w:numId w:val="6"/>
        </w:numPr>
        <w:spacing w:before="100" w:beforeAutospacing="1" w:after="60" w:line="240" w:lineRule="auto"/>
        <w:rPr>
          <w:rFonts w:ascii="Calibri" w:hAnsi="Calibri" w:cs="Times New Roman"/>
        </w:rPr>
      </w:pPr>
      <w:r w:rsidRPr="00C67D30">
        <w:rPr>
          <w:rFonts w:ascii="Calibri" w:hAnsi="Calibri" w:cs="Times New Roman"/>
        </w:rPr>
        <w:t>L</w:t>
      </w:r>
      <w:r w:rsidR="00AA4C10" w:rsidRPr="00C67D30">
        <w:rPr>
          <w:rFonts w:ascii="Calibri" w:hAnsi="Calibri" w:cs="Times New Roman"/>
        </w:rPr>
        <w:t>og</w:t>
      </w:r>
      <w:r w:rsidRPr="00C67D30">
        <w:rPr>
          <w:rFonts w:ascii="Calibri" w:hAnsi="Calibri" w:cs="Times New Roman"/>
        </w:rPr>
        <w:t xml:space="preserve">ging student </w:t>
      </w:r>
      <w:r w:rsidR="00E32106">
        <w:rPr>
          <w:rFonts w:ascii="Calibri" w:hAnsi="Calibri" w:cs="Times New Roman"/>
        </w:rPr>
        <w:t xml:space="preserve">information </w:t>
      </w:r>
      <w:r w:rsidRPr="00C67D30">
        <w:rPr>
          <w:rFonts w:ascii="Calibri" w:hAnsi="Calibri" w:cs="Times New Roman"/>
        </w:rPr>
        <w:t>on our online system School Pod</w:t>
      </w:r>
      <w:r w:rsidR="00AA4C10" w:rsidRPr="00C67D30">
        <w:rPr>
          <w:rFonts w:ascii="Calibri" w:hAnsi="Calibri" w:cs="Times New Roman"/>
        </w:rPr>
        <w:t xml:space="preserve"> </w:t>
      </w:r>
    </w:p>
    <w:p w14:paraId="271743BE" w14:textId="6B90CE1C" w:rsidR="00860D50" w:rsidRPr="00C67D30" w:rsidRDefault="00860D50" w:rsidP="003B1A0E">
      <w:pPr>
        <w:pStyle w:val="ListParagraph"/>
        <w:numPr>
          <w:ilvl w:val="0"/>
          <w:numId w:val="6"/>
        </w:numPr>
        <w:spacing w:after="60"/>
      </w:pPr>
      <w:r w:rsidRPr="00C67D30">
        <w:t>Adher</w:t>
      </w:r>
      <w:r w:rsidR="00C67D30" w:rsidRPr="00C67D30">
        <w:t>ing</w:t>
      </w:r>
      <w:r w:rsidRPr="00C67D30">
        <w:t xml:space="preserve"> to</w:t>
      </w:r>
      <w:r w:rsidR="00E32106">
        <w:t xml:space="preserve"> our</w:t>
      </w:r>
      <w:r w:rsidRPr="00C67D30">
        <w:t xml:space="preserve"> Safeguarding </w:t>
      </w:r>
      <w:r w:rsidR="00E32106">
        <w:t>p</w:t>
      </w:r>
      <w:r w:rsidRPr="00C67D30">
        <w:t xml:space="preserve">olicy and </w:t>
      </w:r>
      <w:r w:rsidR="00E32106">
        <w:t>p</w:t>
      </w:r>
      <w:r w:rsidRPr="00C67D30">
        <w:t xml:space="preserve">rocedures </w:t>
      </w:r>
      <w:r w:rsidR="00E32106">
        <w:t>regarding</w:t>
      </w:r>
      <w:r w:rsidRPr="00C67D30">
        <w:t xml:space="preserve"> visitors entering and leaving the building</w:t>
      </w:r>
      <w:r w:rsidR="00C67D30" w:rsidRPr="00C67D30">
        <w:t>,</w:t>
      </w:r>
      <w:r w:rsidR="00D917A7" w:rsidRPr="00C67D30">
        <w:t xml:space="preserve"> ensuring accurate records are kept</w:t>
      </w:r>
      <w:r w:rsidR="002766F1" w:rsidRPr="00C67D30">
        <w:t xml:space="preserve"> and</w:t>
      </w:r>
      <w:r w:rsidR="00D917A7" w:rsidRPr="00C67D30">
        <w:t xml:space="preserve"> visitors sign in and wear visitor badges </w:t>
      </w:r>
    </w:p>
    <w:p w14:paraId="428EA5BE" w14:textId="6AA4A8B1" w:rsidR="004B6CBD" w:rsidRPr="00C67D30" w:rsidRDefault="00E32106" w:rsidP="003B1A0E">
      <w:pPr>
        <w:pStyle w:val="ListParagraph"/>
        <w:numPr>
          <w:ilvl w:val="0"/>
          <w:numId w:val="6"/>
        </w:numPr>
        <w:spacing w:after="60"/>
      </w:pPr>
      <w:r>
        <w:t>Contributing to</w:t>
      </w:r>
      <w:r w:rsidR="004B6CBD" w:rsidRPr="00C67D30">
        <w:t xml:space="preserve"> the safety and security of the school at all times, making sure the front door is </w:t>
      </w:r>
      <w:r w:rsidR="00C67D30" w:rsidRPr="00C67D30">
        <w:t>closed</w:t>
      </w:r>
      <w:r w:rsidR="004B6CBD" w:rsidRPr="00C67D30">
        <w:t xml:space="preserve"> and entr</w:t>
      </w:r>
      <w:r w:rsidR="0018359D" w:rsidRPr="00C67D30">
        <w:t>y</w:t>
      </w:r>
      <w:r w:rsidR="004B6CBD" w:rsidRPr="00C67D30">
        <w:t xml:space="preserve"> to the premises is controlled</w:t>
      </w:r>
    </w:p>
    <w:p w14:paraId="75793C11" w14:textId="49E88A75" w:rsidR="004B6CBD" w:rsidRPr="00C67D30" w:rsidRDefault="004B6CBD" w:rsidP="003B1A0E">
      <w:pPr>
        <w:pStyle w:val="ListParagraph"/>
        <w:numPr>
          <w:ilvl w:val="0"/>
          <w:numId w:val="6"/>
        </w:numPr>
        <w:spacing w:after="60"/>
      </w:pPr>
      <w:r w:rsidRPr="00C67D30">
        <w:t xml:space="preserve">Receiving, sorting and distributing post and other deliveries </w:t>
      </w:r>
    </w:p>
    <w:p w14:paraId="47025468" w14:textId="77777777" w:rsidR="00F613AD" w:rsidRPr="00C67D30" w:rsidRDefault="00F613AD" w:rsidP="003B1A0E">
      <w:pPr>
        <w:pStyle w:val="ListParagraph"/>
        <w:numPr>
          <w:ilvl w:val="0"/>
          <w:numId w:val="6"/>
        </w:numPr>
        <w:spacing w:after="120"/>
      </w:pPr>
      <w:r w:rsidRPr="00C67D30">
        <w:t>Ensuring the reception area is kept smart and tidy an</w:t>
      </w:r>
      <w:r w:rsidR="000B06BB" w:rsidRPr="00C67D30">
        <w:t xml:space="preserve">d that noticeboards are kept up to </w:t>
      </w:r>
      <w:r w:rsidRPr="00C67D30">
        <w:t xml:space="preserve">date </w:t>
      </w:r>
    </w:p>
    <w:p w14:paraId="3F6CF9EA" w14:textId="77777777" w:rsidR="008B425C" w:rsidRPr="00E32106" w:rsidRDefault="008B425C" w:rsidP="008B425C">
      <w:pPr>
        <w:pStyle w:val="ListParagraph"/>
        <w:numPr>
          <w:ilvl w:val="0"/>
          <w:numId w:val="3"/>
        </w:numPr>
        <w:rPr>
          <w:b/>
          <w:sz w:val="24"/>
        </w:rPr>
      </w:pPr>
      <w:r w:rsidRPr="00E32106">
        <w:rPr>
          <w:b/>
          <w:sz w:val="24"/>
        </w:rPr>
        <w:t xml:space="preserve">General administration </w:t>
      </w:r>
    </w:p>
    <w:p w14:paraId="52BC6192" w14:textId="77777777" w:rsidR="00BB04F3" w:rsidRPr="00E32106" w:rsidRDefault="00BB04F3" w:rsidP="003B1A0E">
      <w:pPr>
        <w:pStyle w:val="ListParagraph"/>
        <w:numPr>
          <w:ilvl w:val="0"/>
          <w:numId w:val="5"/>
        </w:numPr>
        <w:spacing w:after="60"/>
      </w:pPr>
      <w:r w:rsidRPr="00E32106">
        <w:t xml:space="preserve">Answering </w:t>
      </w:r>
      <w:r w:rsidR="00F613AD" w:rsidRPr="00E32106">
        <w:t>phone calls</w:t>
      </w:r>
      <w:r w:rsidRPr="00E32106">
        <w:t xml:space="preserve">, taking messages and directing calls as appropriate </w:t>
      </w:r>
    </w:p>
    <w:p w14:paraId="1FF7F688" w14:textId="77777777" w:rsidR="00BB04F3" w:rsidRPr="00E32106" w:rsidRDefault="00314B21" w:rsidP="003B1A0E">
      <w:pPr>
        <w:pStyle w:val="ListParagraph"/>
        <w:numPr>
          <w:ilvl w:val="0"/>
          <w:numId w:val="5"/>
        </w:numPr>
        <w:spacing w:after="60"/>
      </w:pPr>
      <w:r w:rsidRPr="00E32106">
        <w:t>P</w:t>
      </w:r>
      <w:r w:rsidR="00BB04F3" w:rsidRPr="00E32106">
        <w:t xml:space="preserve">hotocopying </w:t>
      </w:r>
      <w:r w:rsidR="002766F1" w:rsidRPr="00E32106">
        <w:t xml:space="preserve">resources and materials for lessons or meetings </w:t>
      </w:r>
    </w:p>
    <w:p w14:paraId="593C50F3" w14:textId="77777777" w:rsidR="00E32106" w:rsidRDefault="00BB04F3" w:rsidP="003B1A0E">
      <w:pPr>
        <w:pStyle w:val="ListParagraph"/>
        <w:numPr>
          <w:ilvl w:val="0"/>
          <w:numId w:val="5"/>
        </w:numPr>
        <w:spacing w:after="60"/>
      </w:pPr>
      <w:r w:rsidRPr="00E32106">
        <w:t xml:space="preserve">Helping to prepare for large meetings, setting up meeting rooms and ordering refreshments </w:t>
      </w:r>
    </w:p>
    <w:p w14:paraId="4EC23758" w14:textId="3AA9DEE8" w:rsidR="00BB04F3" w:rsidRPr="00E32106" w:rsidRDefault="00BB04F3" w:rsidP="003B1A0E">
      <w:pPr>
        <w:pStyle w:val="ListParagraph"/>
        <w:numPr>
          <w:ilvl w:val="0"/>
          <w:numId w:val="5"/>
        </w:numPr>
        <w:spacing w:after="60"/>
      </w:pPr>
      <w:r w:rsidRPr="00E32106">
        <w:t xml:space="preserve">Running errands, including </w:t>
      </w:r>
      <w:r w:rsidR="003B1A0E">
        <w:t xml:space="preserve">local </w:t>
      </w:r>
      <w:r w:rsidRPr="00E32106">
        <w:t xml:space="preserve">deliveries </w:t>
      </w:r>
    </w:p>
    <w:p w14:paraId="0BD20FC0" w14:textId="37B6A107" w:rsidR="00BB04F3" w:rsidRPr="00E32106" w:rsidRDefault="00E32106" w:rsidP="003B1A0E">
      <w:pPr>
        <w:pStyle w:val="ListParagraph"/>
        <w:numPr>
          <w:ilvl w:val="0"/>
          <w:numId w:val="5"/>
        </w:numPr>
        <w:spacing w:after="60"/>
      </w:pPr>
      <w:r w:rsidRPr="00E32106">
        <w:t>Supporting DBS checking for staff</w:t>
      </w:r>
    </w:p>
    <w:p w14:paraId="312BC940" w14:textId="77777777" w:rsidR="008B425C" w:rsidRPr="00E32106" w:rsidRDefault="008B425C" w:rsidP="003B1A0E">
      <w:pPr>
        <w:pStyle w:val="ListParagraph"/>
        <w:numPr>
          <w:ilvl w:val="0"/>
          <w:numId w:val="5"/>
        </w:numPr>
        <w:spacing w:after="60"/>
      </w:pPr>
      <w:r w:rsidRPr="00E32106">
        <w:t xml:space="preserve">Keeping records of our policies, and alerting policy leads when they need updating </w:t>
      </w:r>
    </w:p>
    <w:p w14:paraId="77D45890" w14:textId="77777777" w:rsidR="00314B21" w:rsidRPr="00E32106" w:rsidRDefault="00314B21" w:rsidP="003B1A0E">
      <w:pPr>
        <w:pStyle w:val="ListParagraph"/>
        <w:numPr>
          <w:ilvl w:val="0"/>
          <w:numId w:val="5"/>
        </w:numPr>
        <w:spacing w:after="60"/>
      </w:pPr>
      <w:r w:rsidRPr="00E32106">
        <w:t xml:space="preserve">Maintaining and updating school information, records and databases </w:t>
      </w:r>
    </w:p>
    <w:p w14:paraId="285694FC" w14:textId="77777777" w:rsidR="00314B21" w:rsidRPr="00E32106" w:rsidRDefault="00314B21" w:rsidP="003B1A0E">
      <w:pPr>
        <w:pStyle w:val="ListParagraph"/>
        <w:numPr>
          <w:ilvl w:val="0"/>
          <w:numId w:val="5"/>
        </w:numPr>
        <w:spacing w:after="60"/>
      </w:pPr>
      <w:r w:rsidRPr="00E32106">
        <w:t xml:space="preserve">Assisting in the production of the weekly e-bulletin for the school </w:t>
      </w:r>
    </w:p>
    <w:p w14:paraId="1C9E4703" w14:textId="05439780" w:rsidR="002766F1" w:rsidRPr="00E32106" w:rsidRDefault="00314B21" w:rsidP="003B1A0E">
      <w:pPr>
        <w:pStyle w:val="ListParagraph"/>
        <w:numPr>
          <w:ilvl w:val="0"/>
          <w:numId w:val="5"/>
        </w:numPr>
        <w:spacing w:after="60"/>
        <w:rPr>
          <w:b/>
          <w:sz w:val="24"/>
        </w:rPr>
      </w:pPr>
      <w:r w:rsidRPr="00E32106">
        <w:t>Supporting admissions-related administrative tasks, including preparations for a</w:t>
      </w:r>
      <w:r w:rsidR="007C1F79" w:rsidRPr="00E32106">
        <w:t>nd assistance at open m</w:t>
      </w:r>
      <w:r w:rsidRPr="00E32106">
        <w:t>ornings</w:t>
      </w:r>
      <w:r w:rsidR="002766F1" w:rsidRPr="00E32106">
        <w:t>, students interviews and other events</w:t>
      </w:r>
    </w:p>
    <w:p w14:paraId="7F171228" w14:textId="072B0555" w:rsidR="002766F1" w:rsidRPr="00E32106" w:rsidRDefault="002766F1" w:rsidP="003B1A0E">
      <w:pPr>
        <w:pStyle w:val="ListParagraph"/>
        <w:numPr>
          <w:ilvl w:val="0"/>
          <w:numId w:val="5"/>
        </w:numPr>
        <w:spacing w:after="60"/>
        <w:rPr>
          <w:b/>
        </w:rPr>
      </w:pPr>
      <w:r w:rsidRPr="00E32106">
        <w:t>Provid</w:t>
      </w:r>
      <w:r w:rsidR="00E32106" w:rsidRPr="00E32106">
        <w:t>ing</w:t>
      </w:r>
      <w:r w:rsidRPr="00E32106">
        <w:t xml:space="preserve"> administrative support for school staff, completing forms, updating behaviour logs, ordering student lunches, booking</w:t>
      </w:r>
      <w:r w:rsidR="00E32106" w:rsidRPr="00E32106">
        <w:t xml:space="preserve"> student</w:t>
      </w:r>
      <w:r w:rsidRPr="00E32106">
        <w:t xml:space="preserve"> activities </w:t>
      </w:r>
      <w:r w:rsidR="00E32106" w:rsidRPr="00E32106">
        <w:t>and liaising with suppliers</w:t>
      </w:r>
      <w:r w:rsidR="00E32106">
        <w:t xml:space="preserve"> as necessary</w:t>
      </w:r>
    </w:p>
    <w:p w14:paraId="33208118" w14:textId="402CA156" w:rsidR="002766F1" w:rsidRPr="00F51279" w:rsidRDefault="00F51279" w:rsidP="003B1A0E">
      <w:pPr>
        <w:pStyle w:val="ListParagraph"/>
        <w:numPr>
          <w:ilvl w:val="0"/>
          <w:numId w:val="5"/>
        </w:numPr>
        <w:spacing w:after="120"/>
        <w:rPr>
          <w:b/>
        </w:rPr>
      </w:pPr>
      <w:r>
        <w:t>C</w:t>
      </w:r>
      <w:r w:rsidR="002766F1" w:rsidRPr="00F51279">
        <w:t>ommunicat</w:t>
      </w:r>
      <w:r w:rsidR="00E32106" w:rsidRPr="00F51279">
        <w:t xml:space="preserve">ing </w:t>
      </w:r>
      <w:r w:rsidR="002766F1" w:rsidRPr="00F51279">
        <w:t xml:space="preserve">with external referral partners including sending daily registers, </w:t>
      </w:r>
      <w:r w:rsidR="00016682" w:rsidRPr="00F51279">
        <w:t>relevant forms with regards to long term absence or student exclusions</w:t>
      </w:r>
    </w:p>
    <w:p w14:paraId="2BD87DB4" w14:textId="77777777" w:rsidR="003B1A0E" w:rsidRDefault="003B1A0E" w:rsidP="00FB0F50">
      <w:pPr>
        <w:spacing w:after="0"/>
        <w:rPr>
          <w:b/>
          <w:color w:val="6FBF52"/>
          <w:sz w:val="28"/>
        </w:rPr>
      </w:pPr>
    </w:p>
    <w:p w14:paraId="61F24558" w14:textId="77777777" w:rsidR="003B1A0E" w:rsidRDefault="003B1A0E" w:rsidP="00FB0F50">
      <w:pPr>
        <w:spacing w:after="0"/>
        <w:rPr>
          <w:b/>
          <w:color w:val="6FBF52"/>
          <w:sz w:val="28"/>
        </w:rPr>
      </w:pPr>
    </w:p>
    <w:p w14:paraId="1073A520" w14:textId="77777777" w:rsidR="003B1A0E" w:rsidRDefault="003B1A0E" w:rsidP="00FB0F50">
      <w:pPr>
        <w:spacing w:after="0"/>
        <w:rPr>
          <w:b/>
          <w:color w:val="6FBF52"/>
          <w:sz w:val="28"/>
        </w:rPr>
      </w:pPr>
    </w:p>
    <w:p w14:paraId="6F288F85" w14:textId="77777777" w:rsidR="003B1A0E" w:rsidRDefault="003B1A0E" w:rsidP="00FB0F50">
      <w:pPr>
        <w:spacing w:after="0"/>
        <w:rPr>
          <w:b/>
          <w:color w:val="6FBF52"/>
          <w:sz w:val="28"/>
        </w:rPr>
      </w:pPr>
    </w:p>
    <w:p w14:paraId="42AB5EEE" w14:textId="77777777" w:rsidR="003B1A0E" w:rsidRDefault="003B1A0E" w:rsidP="00FB0F50">
      <w:pPr>
        <w:spacing w:after="0"/>
        <w:rPr>
          <w:b/>
          <w:color w:val="6FBF52"/>
          <w:sz w:val="28"/>
        </w:rPr>
      </w:pPr>
    </w:p>
    <w:p w14:paraId="0105333D" w14:textId="0216E066" w:rsidR="00BB04F3" w:rsidRPr="00836E77" w:rsidRDefault="003B1A0E" w:rsidP="00FB0F50">
      <w:pPr>
        <w:spacing w:after="0"/>
        <w:rPr>
          <w:b/>
          <w:color w:val="6FBF52"/>
          <w:sz w:val="28"/>
        </w:rPr>
      </w:pPr>
      <w:r>
        <w:rPr>
          <w:b/>
          <w:color w:val="6FBF52"/>
          <w:sz w:val="28"/>
        </w:rPr>
        <w:t>Person specification</w:t>
      </w:r>
    </w:p>
    <w:p w14:paraId="155F209A" w14:textId="767D1DD9" w:rsidR="00E32106" w:rsidRPr="00F51279" w:rsidRDefault="00BB04F3" w:rsidP="00F51279">
      <w:pPr>
        <w:spacing w:after="120"/>
      </w:pPr>
      <w:r w:rsidRPr="00F51279">
        <w:t xml:space="preserve">Our ideal candidate will be a positive, enthusiastic self-starter, with a strong interest in working with and supporting young people to achieve their potential. </w:t>
      </w:r>
    </w:p>
    <w:tbl>
      <w:tblPr>
        <w:tblStyle w:val="TableGrid"/>
        <w:tblW w:w="9016" w:type="dxa"/>
        <w:tblLook w:val="04A0" w:firstRow="1" w:lastRow="0" w:firstColumn="1" w:lastColumn="0" w:noHBand="0" w:noVBand="1"/>
      </w:tblPr>
      <w:tblGrid>
        <w:gridCol w:w="1635"/>
        <w:gridCol w:w="1197"/>
        <w:gridCol w:w="6184"/>
      </w:tblGrid>
      <w:tr w:rsidR="003B1A0E" w:rsidRPr="003B1A0E" w14:paraId="72CDC29E" w14:textId="77777777" w:rsidTr="003F2A6A">
        <w:tc>
          <w:tcPr>
            <w:tcW w:w="1635" w:type="dxa"/>
          </w:tcPr>
          <w:p w14:paraId="2D99B015" w14:textId="77777777" w:rsidR="00E32106" w:rsidRPr="003B1A0E" w:rsidRDefault="00E32106" w:rsidP="003F2A6A">
            <w:pPr>
              <w:pStyle w:val="NormalWeb"/>
              <w:spacing w:before="0" w:beforeAutospacing="0" w:after="150" w:afterAutospacing="0"/>
              <w:textAlignment w:val="baseline"/>
              <w:rPr>
                <w:rFonts w:asciiTheme="minorHAnsi" w:hAnsiTheme="minorHAnsi" w:cstheme="minorHAnsi"/>
                <w:b/>
                <w:szCs w:val="22"/>
              </w:rPr>
            </w:pPr>
            <w:r w:rsidRPr="003B1A0E">
              <w:rPr>
                <w:rFonts w:asciiTheme="minorHAnsi" w:hAnsiTheme="minorHAnsi" w:cstheme="minorHAnsi"/>
                <w:b/>
                <w:szCs w:val="22"/>
              </w:rPr>
              <w:t xml:space="preserve">Area </w:t>
            </w:r>
          </w:p>
        </w:tc>
        <w:tc>
          <w:tcPr>
            <w:tcW w:w="1197" w:type="dxa"/>
          </w:tcPr>
          <w:p w14:paraId="7C04EB0B" w14:textId="77777777" w:rsidR="00E32106" w:rsidRPr="003B1A0E" w:rsidRDefault="00E32106" w:rsidP="003F2A6A">
            <w:pPr>
              <w:pStyle w:val="NormalWeb"/>
              <w:spacing w:before="0" w:beforeAutospacing="0" w:after="150" w:afterAutospacing="0"/>
              <w:textAlignment w:val="baseline"/>
              <w:rPr>
                <w:rFonts w:asciiTheme="minorHAnsi" w:hAnsiTheme="minorHAnsi" w:cstheme="minorHAnsi"/>
                <w:b/>
                <w:szCs w:val="22"/>
              </w:rPr>
            </w:pPr>
            <w:r w:rsidRPr="003B1A0E">
              <w:rPr>
                <w:rFonts w:asciiTheme="minorHAnsi" w:hAnsiTheme="minorHAnsi" w:cstheme="minorHAnsi"/>
                <w:b/>
                <w:szCs w:val="22"/>
              </w:rPr>
              <w:t>Essential/ Desirable</w:t>
            </w:r>
          </w:p>
        </w:tc>
        <w:tc>
          <w:tcPr>
            <w:tcW w:w="6184" w:type="dxa"/>
          </w:tcPr>
          <w:p w14:paraId="63BA07E5" w14:textId="77777777" w:rsidR="00E32106" w:rsidRPr="003B1A0E" w:rsidRDefault="00E32106" w:rsidP="003F2A6A">
            <w:pPr>
              <w:pStyle w:val="NormalWeb"/>
              <w:spacing w:before="0" w:beforeAutospacing="0" w:after="150" w:afterAutospacing="0"/>
              <w:textAlignment w:val="baseline"/>
              <w:rPr>
                <w:rFonts w:asciiTheme="minorHAnsi" w:hAnsiTheme="minorHAnsi" w:cstheme="minorHAnsi"/>
                <w:b/>
                <w:szCs w:val="22"/>
              </w:rPr>
            </w:pPr>
            <w:r w:rsidRPr="003B1A0E">
              <w:rPr>
                <w:rFonts w:asciiTheme="minorHAnsi" w:hAnsiTheme="minorHAnsi" w:cstheme="minorHAnsi"/>
                <w:b/>
                <w:szCs w:val="22"/>
              </w:rPr>
              <w:t xml:space="preserve">Criteria </w:t>
            </w:r>
          </w:p>
        </w:tc>
      </w:tr>
      <w:tr w:rsidR="003B1A0E" w:rsidRPr="003B1A0E" w14:paraId="3CC6F2F6" w14:textId="77777777" w:rsidTr="003F2A6A">
        <w:tc>
          <w:tcPr>
            <w:tcW w:w="1635" w:type="dxa"/>
            <w:vMerge w:val="restart"/>
          </w:tcPr>
          <w:p w14:paraId="03996D08" w14:textId="01D73A32" w:rsidR="00F51279" w:rsidRPr="003B1A0E" w:rsidRDefault="00F51279" w:rsidP="00F51279">
            <w:pPr>
              <w:pStyle w:val="NormalWeb"/>
              <w:textAlignment w:val="baseline"/>
              <w:rPr>
                <w:rFonts w:asciiTheme="minorHAnsi" w:hAnsiTheme="minorHAnsi" w:cstheme="minorHAnsi"/>
                <w:sz w:val="22"/>
                <w:szCs w:val="22"/>
              </w:rPr>
            </w:pPr>
            <w:r w:rsidRPr="003B1A0E">
              <w:rPr>
                <w:rFonts w:asciiTheme="minorHAnsi" w:hAnsiTheme="minorHAnsi" w:cstheme="minorHAnsi"/>
                <w:sz w:val="22"/>
                <w:szCs w:val="22"/>
              </w:rPr>
              <w:t>Experience</w:t>
            </w:r>
          </w:p>
        </w:tc>
        <w:tc>
          <w:tcPr>
            <w:tcW w:w="1197" w:type="dxa"/>
          </w:tcPr>
          <w:p w14:paraId="2FF880A8" w14:textId="64EE08E0" w:rsidR="00F51279" w:rsidRPr="003B1A0E" w:rsidRDefault="00F51279" w:rsidP="003F2A6A">
            <w:pPr>
              <w:pStyle w:val="NormalWeb"/>
              <w:spacing w:before="0" w:beforeAutospacing="0" w:after="150" w:afterAutospacing="0"/>
              <w:textAlignment w:val="baseline"/>
              <w:rPr>
                <w:rFonts w:asciiTheme="minorHAnsi" w:hAnsiTheme="minorHAnsi" w:cstheme="minorHAnsi"/>
                <w:sz w:val="22"/>
                <w:szCs w:val="22"/>
              </w:rPr>
            </w:pPr>
            <w:r w:rsidRPr="003B1A0E">
              <w:rPr>
                <w:rFonts w:asciiTheme="minorHAnsi" w:hAnsiTheme="minorHAnsi" w:cstheme="minorHAnsi"/>
                <w:sz w:val="22"/>
                <w:szCs w:val="22"/>
              </w:rPr>
              <w:t>E</w:t>
            </w:r>
          </w:p>
        </w:tc>
        <w:tc>
          <w:tcPr>
            <w:tcW w:w="6184" w:type="dxa"/>
          </w:tcPr>
          <w:p w14:paraId="6B6C8213" w14:textId="0AA07610" w:rsidR="00F51279" w:rsidRPr="003B1A0E" w:rsidRDefault="00F51279" w:rsidP="00F51279">
            <w:r w:rsidRPr="003B1A0E">
              <w:t xml:space="preserve">Providing administration support within a school or similar </w:t>
            </w:r>
          </w:p>
        </w:tc>
      </w:tr>
      <w:tr w:rsidR="003B1A0E" w:rsidRPr="003B1A0E" w14:paraId="73C3CBE8" w14:textId="77777777" w:rsidTr="003F2A6A">
        <w:tc>
          <w:tcPr>
            <w:tcW w:w="1635" w:type="dxa"/>
            <w:vMerge/>
          </w:tcPr>
          <w:p w14:paraId="7732B31C" w14:textId="77777777" w:rsidR="00F51279" w:rsidRPr="003B1A0E" w:rsidRDefault="00F51279" w:rsidP="00F51279">
            <w:pPr>
              <w:pStyle w:val="NormalWeb"/>
              <w:textAlignment w:val="baseline"/>
              <w:rPr>
                <w:rFonts w:asciiTheme="minorHAnsi" w:hAnsiTheme="minorHAnsi" w:cstheme="minorHAnsi"/>
                <w:sz w:val="22"/>
                <w:szCs w:val="22"/>
              </w:rPr>
            </w:pPr>
          </w:p>
        </w:tc>
        <w:tc>
          <w:tcPr>
            <w:tcW w:w="1197" w:type="dxa"/>
          </w:tcPr>
          <w:p w14:paraId="6F0E43F0" w14:textId="48DE05F9" w:rsidR="00F51279" w:rsidRPr="003B1A0E" w:rsidRDefault="00F51279" w:rsidP="003F2A6A">
            <w:pPr>
              <w:pStyle w:val="NormalWeb"/>
              <w:spacing w:before="0" w:beforeAutospacing="0" w:after="150" w:afterAutospacing="0"/>
              <w:textAlignment w:val="baseline"/>
              <w:rPr>
                <w:rFonts w:asciiTheme="minorHAnsi" w:hAnsiTheme="minorHAnsi" w:cstheme="minorHAnsi"/>
                <w:sz w:val="22"/>
                <w:szCs w:val="22"/>
              </w:rPr>
            </w:pPr>
            <w:r w:rsidRPr="003B1A0E">
              <w:rPr>
                <w:rFonts w:asciiTheme="minorHAnsi" w:hAnsiTheme="minorHAnsi" w:cstheme="minorHAnsi"/>
                <w:sz w:val="22"/>
                <w:szCs w:val="22"/>
              </w:rPr>
              <w:t>E</w:t>
            </w:r>
          </w:p>
        </w:tc>
        <w:tc>
          <w:tcPr>
            <w:tcW w:w="6184" w:type="dxa"/>
          </w:tcPr>
          <w:p w14:paraId="11513751" w14:textId="3E7EEB7E" w:rsidR="00F51279" w:rsidRPr="003B1A0E" w:rsidRDefault="00F51279" w:rsidP="00F51279">
            <w:r w:rsidRPr="003B1A0E">
              <w:t xml:space="preserve">Working in a busy environment, preferably on a reception desk  </w:t>
            </w:r>
          </w:p>
        </w:tc>
      </w:tr>
      <w:tr w:rsidR="003B1A0E" w:rsidRPr="003B1A0E" w14:paraId="13471C6C" w14:textId="77777777" w:rsidTr="003F2A6A">
        <w:tc>
          <w:tcPr>
            <w:tcW w:w="1635" w:type="dxa"/>
            <w:vMerge/>
          </w:tcPr>
          <w:p w14:paraId="7DB20C25" w14:textId="77777777" w:rsidR="00F51279" w:rsidRPr="003B1A0E" w:rsidRDefault="00F51279" w:rsidP="00F51279">
            <w:pPr>
              <w:pStyle w:val="NormalWeb"/>
              <w:textAlignment w:val="baseline"/>
              <w:rPr>
                <w:rFonts w:asciiTheme="minorHAnsi" w:hAnsiTheme="minorHAnsi" w:cstheme="minorHAnsi"/>
                <w:sz w:val="22"/>
                <w:szCs w:val="22"/>
              </w:rPr>
            </w:pPr>
          </w:p>
        </w:tc>
        <w:tc>
          <w:tcPr>
            <w:tcW w:w="1197" w:type="dxa"/>
          </w:tcPr>
          <w:p w14:paraId="3288E506" w14:textId="08980A36" w:rsidR="00F51279" w:rsidRPr="003B1A0E" w:rsidRDefault="00F51279" w:rsidP="003F2A6A">
            <w:pPr>
              <w:pStyle w:val="NormalWeb"/>
              <w:spacing w:before="0" w:beforeAutospacing="0" w:after="150" w:afterAutospacing="0"/>
              <w:textAlignment w:val="baseline"/>
              <w:rPr>
                <w:rFonts w:asciiTheme="minorHAnsi" w:hAnsiTheme="minorHAnsi" w:cstheme="minorHAnsi"/>
                <w:sz w:val="22"/>
                <w:szCs w:val="22"/>
              </w:rPr>
            </w:pPr>
            <w:r w:rsidRPr="003B1A0E">
              <w:rPr>
                <w:rFonts w:asciiTheme="minorHAnsi" w:hAnsiTheme="minorHAnsi" w:cstheme="minorHAnsi"/>
                <w:sz w:val="22"/>
                <w:szCs w:val="22"/>
              </w:rPr>
              <w:t>E</w:t>
            </w:r>
          </w:p>
        </w:tc>
        <w:tc>
          <w:tcPr>
            <w:tcW w:w="6184" w:type="dxa"/>
          </w:tcPr>
          <w:p w14:paraId="48C6F238" w14:textId="049AA083" w:rsidR="00F51279" w:rsidRPr="003B1A0E" w:rsidRDefault="00F51279" w:rsidP="00F51279">
            <w:r w:rsidRPr="003B1A0E">
              <w:t xml:space="preserve">Working with young people </w:t>
            </w:r>
          </w:p>
        </w:tc>
      </w:tr>
      <w:tr w:rsidR="003B1A0E" w:rsidRPr="003B1A0E" w14:paraId="17CD0F7B" w14:textId="77777777" w:rsidTr="003F2A6A">
        <w:tc>
          <w:tcPr>
            <w:tcW w:w="1635" w:type="dxa"/>
            <w:vMerge/>
          </w:tcPr>
          <w:p w14:paraId="5023269F" w14:textId="77777777" w:rsidR="00F51279" w:rsidRPr="003B1A0E" w:rsidRDefault="00F51279" w:rsidP="00F51279">
            <w:pPr>
              <w:pStyle w:val="NormalWeb"/>
              <w:textAlignment w:val="baseline"/>
              <w:rPr>
                <w:rFonts w:asciiTheme="minorHAnsi" w:hAnsiTheme="minorHAnsi" w:cstheme="minorHAnsi"/>
                <w:sz w:val="22"/>
                <w:szCs w:val="22"/>
              </w:rPr>
            </w:pPr>
          </w:p>
        </w:tc>
        <w:tc>
          <w:tcPr>
            <w:tcW w:w="1197" w:type="dxa"/>
          </w:tcPr>
          <w:p w14:paraId="6F8D8783" w14:textId="4BCC6A8C" w:rsidR="00F51279" w:rsidRPr="003B1A0E" w:rsidRDefault="00F51279" w:rsidP="003F2A6A">
            <w:pPr>
              <w:pStyle w:val="NormalWeb"/>
              <w:spacing w:before="0" w:beforeAutospacing="0" w:after="150" w:afterAutospacing="0"/>
              <w:textAlignment w:val="baseline"/>
              <w:rPr>
                <w:rFonts w:asciiTheme="minorHAnsi" w:hAnsiTheme="minorHAnsi" w:cstheme="minorHAnsi"/>
                <w:sz w:val="22"/>
                <w:szCs w:val="22"/>
              </w:rPr>
            </w:pPr>
            <w:r w:rsidRPr="003B1A0E">
              <w:rPr>
                <w:rFonts w:asciiTheme="minorHAnsi" w:hAnsiTheme="minorHAnsi" w:cstheme="minorHAnsi"/>
                <w:sz w:val="22"/>
                <w:szCs w:val="22"/>
              </w:rPr>
              <w:t>E</w:t>
            </w:r>
          </w:p>
        </w:tc>
        <w:tc>
          <w:tcPr>
            <w:tcW w:w="6184" w:type="dxa"/>
          </w:tcPr>
          <w:p w14:paraId="2394A00E" w14:textId="34D20AA8" w:rsidR="00F51279" w:rsidRPr="003B1A0E" w:rsidRDefault="00F51279" w:rsidP="00F51279">
            <w:pPr>
              <w:spacing w:after="120"/>
            </w:pPr>
            <w:r w:rsidRPr="003B1A0E">
              <w:t>Using IT programmes, including databases for recording and retrieving data</w:t>
            </w:r>
          </w:p>
        </w:tc>
      </w:tr>
      <w:tr w:rsidR="003B1A0E" w:rsidRPr="003B1A0E" w14:paraId="50C8ACA3" w14:textId="77777777" w:rsidTr="003F2A6A">
        <w:tc>
          <w:tcPr>
            <w:tcW w:w="1635" w:type="dxa"/>
            <w:vMerge/>
          </w:tcPr>
          <w:p w14:paraId="22CCF899" w14:textId="247BED58" w:rsidR="00F51279" w:rsidRPr="003B1A0E" w:rsidRDefault="00F51279" w:rsidP="00F51279">
            <w:pPr>
              <w:pStyle w:val="NormalWeb"/>
              <w:textAlignment w:val="baseline"/>
              <w:rPr>
                <w:rFonts w:asciiTheme="minorHAnsi" w:hAnsiTheme="minorHAnsi" w:cstheme="minorHAnsi"/>
                <w:sz w:val="22"/>
                <w:szCs w:val="22"/>
              </w:rPr>
            </w:pPr>
          </w:p>
        </w:tc>
        <w:tc>
          <w:tcPr>
            <w:tcW w:w="1197" w:type="dxa"/>
          </w:tcPr>
          <w:p w14:paraId="2C69BD2E" w14:textId="43C9818E" w:rsidR="00F51279" w:rsidRPr="003B1A0E" w:rsidRDefault="00F51279" w:rsidP="003F2A6A">
            <w:pPr>
              <w:pStyle w:val="NormalWeb"/>
              <w:spacing w:before="0" w:beforeAutospacing="0" w:after="150" w:afterAutospacing="0"/>
              <w:textAlignment w:val="baseline"/>
              <w:rPr>
                <w:rFonts w:asciiTheme="minorHAnsi" w:hAnsiTheme="minorHAnsi" w:cstheme="minorHAnsi"/>
                <w:sz w:val="22"/>
                <w:szCs w:val="22"/>
              </w:rPr>
            </w:pPr>
            <w:r w:rsidRPr="003B1A0E">
              <w:rPr>
                <w:rFonts w:asciiTheme="minorHAnsi" w:hAnsiTheme="minorHAnsi" w:cstheme="minorHAnsi"/>
                <w:sz w:val="22"/>
                <w:szCs w:val="22"/>
              </w:rPr>
              <w:t>D</w:t>
            </w:r>
          </w:p>
        </w:tc>
        <w:tc>
          <w:tcPr>
            <w:tcW w:w="6184" w:type="dxa"/>
          </w:tcPr>
          <w:p w14:paraId="6F8B5F01" w14:textId="2BF5EF29" w:rsidR="00F51279" w:rsidRPr="003B1A0E" w:rsidRDefault="00F51279" w:rsidP="003F2A6A">
            <w:pPr>
              <w:spacing w:after="120"/>
              <w:rPr>
                <w:rFonts w:cstheme="minorHAnsi"/>
              </w:rPr>
            </w:pPr>
            <w:r w:rsidRPr="003B1A0E">
              <w:t xml:space="preserve">Working in an education setting with students aged 14-16 </w:t>
            </w:r>
          </w:p>
        </w:tc>
      </w:tr>
      <w:tr w:rsidR="003B1A0E" w:rsidRPr="003B1A0E" w14:paraId="50554621" w14:textId="77777777" w:rsidTr="003F2A6A">
        <w:tc>
          <w:tcPr>
            <w:tcW w:w="1635" w:type="dxa"/>
            <w:vMerge/>
          </w:tcPr>
          <w:p w14:paraId="0154AF36" w14:textId="77777777" w:rsidR="00F51279" w:rsidRPr="003B1A0E" w:rsidRDefault="00F51279" w:rsidP="003F2A6A">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28D2686F" w14:textId="77777777" w:rsidR="00F51279" w:rsidRPr="003B1A0E" w:rsidRDefault="00F51279" w:rsidP="003F2A6A">
            <w:pPr>
              <w:pStyle w:val="NormalWeb"/>
              <w:spacing w:before="0" w:beforeAutospacing="0" w:after="150" w:afterAutospacing="0"/>
              <w:textAlignment w:val="baseline"/>
              <w:rPr>
                <w:rFonts w:asciiTheme="minorHAnsi" w:hAnsiTheme="minorHAnsi" w:cstheme="minorHAnsi"/>
                <w:sz w:val="22"/>
                <w:szCs w:val="22"/>
              </w:rPr>
            </w:pPr>
            <w:r w:rsidRPr="003B1A0E">
              <w:rPr>
                <w:rFonts w:asciiTheme="minorHAnsi" w:hAnsiTheme="minorHAnsi" w:cstheme="minorHAnsi"/>
                <w:sz w:val="22"/>
                <w:szCs w:val="22"/>
              </w:rPr>
              <w:t>D</w:t>
            </w:r>
          </w:p>
        </w:tc>
        <w:tc>
          <w:tcPr>
            <w:tcW w:w="6184" w:type="dxa"/>
          </w:tcPr>
          <w:p w14:paraId="2AFD3E8C" w14:textId="77777777" w:rsidR="00F51279" w:rsidRPr="003B1A0E" w:rsidRDefault="00F51279" w:rsidP="003F2A6A">
            <w:pPr>
              <w:spacing w:after="120"/>
              <w:rPr>
                <w:rFonts w:cstheme="minorHAnsi"/>
              </w:rPr>
            </w:pPr>
            <w:r w:rsidRPr="003B1A0E">
              <w:rPr>
                <w:rFonts w:cstheme="minorHAnsi"/>
              </w:rPr>
              <w:t xml:space="preserve">Working in a multi-cultural education setting </w:t>
            </w:r>
          </w:p>
        </w:tc>
      </w:tr>
      <w:tr w:rsidR="003B1A0E" w:rsidRPr="003B1A0E" w14:paraId="23434462" w14:textId="77777777" w:rsidTr="003F2A6A">
        <w:tc>
          <w:tcPr>
            <w:tcW w:w="1635" w:type="dxa"/>
            <w:vMerge w:val="restart"/>
          </w:tcPr>
          <w:p w14:paraId="0956ED11" w14:textId="77777777" w:rsidR="003B1A0E" w:rsidRPr="003B1A0E" w:rsidRDefault="003B1A0E" w:rsidP="003F2A6A">
            <w:pPr>
              <w:pStyle w:val="NormalWeb"/>
              <w:spacing w:before="0" w:beforeAutospacing="0" w:after="150" w:afterAutospacing="0"/>
              <w:textAlignment w:val="baseline"/>
              <w:rPr>
                <w:rFonts w:asciiTheme="minorHAnsi" w:hAnsiTheme="minorHAnsi" w:cstheme="minorHAnsi"/>
                <w:sz w:val="22"/>
                <w:szCs w:val="22"/>
              </w:rPr>
            </w:pPr>
            <w:r w:rsidRPr="003B1A0E">
              <w:rPr>
                <w:rFonts w:asciiTheme="minorHAnsi" w:hAnsiTheme="minorHAnsi" w:cstheme="minorHAnsi"/>
                <w:sz w:val="22"/>
                <w:szCs w:val="22"/>
              </w:rPr>
              <w:t xml:space="preserve">Skills and attributes </w:t>
            </w:r>
          </w:p>
        </w:tc>
        <w:tc>
          <w:tcPr>
            <w:tcW w:w="1197" w:type="dxa"/>
          </w:tcPr>
          <w:p w14:paraId="66D16DA1" w14:textId="77777777" w:rsidR="003B1A0E" w:rsidRPr="003B1A0E" w:rsidRDefault="003B1A0E" w:rsidP="003F2A6A">
            <w:pPr>
              <w:pStyle w:val="NormalWeb"/>
              <w:spacing w:before="0" w:beforeAutospacing="0" w:after="150" w:afterAutospacing="0"/>
              <w:textAlignment w:val="baseline"/>
              <w:rPr>
                <w:rFonts w:asciiTheme="minorHAnsi" w:hAnsiTheme="minorHAnsi" w:cstheme="minorHAnsi"/>
                <w:sz w:val="22"/>
                <w:szCs w:val="22"/>
              </w:rPr>
            </w:pPr>
            <w:r w:rsidRPr="003B1A0E">
              <w:rPr>
                <w:rFonts w:asciiTheme="minorHAnsi" w:hAnsiTheme="minorHAnsi" w:cstheme="minorHAnsi"/>
                <w:sz w:val="22"/>
                <w:szCs w:val="22"/>
              </w:rPr>
              <w:t>E</w:t>
            </w:r>
          </w:p>
        </w:tc>
        <w:tc>
          <w:tcPr>
            <w:tcW w:w="6184" w:type="dxa"/>
          </w:tcPr>
          <w:p w14:paraId="0B67AC22" w14:textId="77777777" w:rsidR="003B1A0E" w:rsidRPr="003B1A0E" w:rsidRDefault="003B1A0E" w:rsidP="003F2A6A">
            <w:pPr>
              <w:pStyle w:val="NormalWeb"/>
              <w:spacing w:before="0" w:beforeAutospacing="0" w:after="120" w:afterAutospacing="0"/>
              <w:textAlignment w:val="baseline"/>
              <w:rPr>
                <w:rFonts w:asciiTheme="minorHAnsi" w:hAnsiTheme="minorHAnsi" w:cstheme="minorHAnsi"/>
                <w:sz w:val="22"/>
                <w:szCs w:val="22"/>
              </w:rPr>
            </w:pPr>
            <w:r w:rsidRPr="003B1A0E">
              <w:rPr>
                <w:rFonts w:asciiTheme="minorHAnsi" w:hAnsiTheme="minorHAnsi" w:cstheme="minorHAnsi"/>
                <w:sz w:val="22"/>
                <w:szCs w:val="22"/>
              </w:rPr>
              <w:t>Ability to build a rapport with students and parents</w:t>
            </w:r>
          </w:p>
        </w:tc>
      </w:tr>
      <w:tr w:rsidR="003B1A0E" w:rsidRPr="003B1A0E" w14:paraId="31FA5C73" w14:textId="77777777" w:rsidTr="003F2A6A">
        <w:tc>
          <w:tcPr>
            <w:tcW w:w="1635" w:type="dxa"/>
            <w:vMerge/>
          </w:tcPr>
          <w:p w14:paraId="13C58FC5" w14:textId="77777777" w:rsidR="003B1A0E" w:rsidRPr="003B1A0E" w:rsidRDefault="003B1A0E" w:rsidP="003F2A6A">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1D292959" w14:textId="77777777" w:rsidR="003B1A0E" w:rsidRPr="003B1A0E" w:rsidRDefault="003B1A0E" w:rsidP="003F2A6A">
            <w:pPr>
              <w:pStyle w:val="NormalWeb"/>
              <w:spacing w:before="0" w:beforeAutospacing="0" w:after="150" w:afterAutospacing="0"/>
              <w:textAlignment w:val="baseline"/>
              <w:rPr>
                <w:rFonts w:asciiTheme="minorHAnsi" w:hAnsiTheme="minorHAnsi" w:cstheme="minorHAnsi"/>
                <w:sz w:val="22"/>
                <w:szCs w:val="22"/>
              </w:rPr>
            </w:pPr>
            <w:r w:rsidRPr="003B1A0E">
              <w:rPr>
                <w:rFonts w:asciiTheme="minorHAnsi" w:hAnsiTheme="minorHAnsi" w:cstheme="minorHAnsi"/>
                <w:sz w:val="22"/>
                <w:szCs w:val="22"/>
              </w:rPr>
              <w:t>E</w:t>
            </w:r>
          </w:p>
        </w:tc>
        <w:tc>
          <w:tcPr>
            <w:tcW w:w="6184" w:type="dxa"/>
          </w:tcPr>
          <w:p w14:paraId="4F23F853" w14:textId="4BCBCC5F" w:rsidR="003B1A0E" w:rsidRPr="003B1A0E" w:rsidRDefault="003B1A0E" w:rsidP="003F2A6A">
            <w:pPr>
              <w:pStyle w:val="NormalWeb"/>
              <w:spacing w:before="0" w:beforeAutospacing="0" w:after="120" w:afterAutospacing="0"/>
              <w:textAlignment w:val="baseline"/>
              <w:rPr>
                <w:rFonts w:asciiTheme="minorHAnsi" w:hAnsiTheme="minorHAnsi" w:cstheme="minorHAnsi"/>
                <w:sz w:val="22"/>
                <w:szCs w:val="22"/>
              </w:rPr>
            </w:pPr>
            <w:r w:rsidRPr="003B1A0E">
              <w:rPr>
                <w:rFonts w:asciiTheme="minorHAnsi" w:hAnsiTheme="minorHAnsi" w:cstheme="minorHAnsi"/>
                <w:sz w:val="22"/>
                <w:szCs w:val="22"/>
              </w:rPr>
              <w:t xml:space="preserve">Self-motivated </w:t>
            </w:r>
          </w:p>
        </w:tc>
      </w:tr>
      <w:tr w:rsidR="003B1A0E" w:rsidRPr="003B1A0E" w14:paraId="4F701FA1" w14:textId="77777777" w:rsidTr="003F2A6A">
        <w:tc>
          <w:tcPr>
            <w:tcW w:w="1635" w:type="dxa"/>
            <w:vMerge/>
          </w:tcPr>
          <w:p w14:paraId="6CB96883" w14:textId="77777777" w:rsidR="003B1A0E" w:rsidRPr="003B1A0E" w:rsidRDefault="003B1A0E" w:rsidP="003F2A6A">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1FEB6766" w14:textId="77777777" w:rsidR="003B1A0E" w:rsidRPr="003B1A0E" w:rsidRDefault="003B1A0E" w:rsidP="003F2A6A">
            <w:pPr>
              <w:pStyle w:val="NormalWeb"/>
              <w:spacing w:before="0" w:beforeAutospacing="0" w:after="150" w:afterAutospacing="0"/>
              <w:textAlignment w:val="baseline"/>
              <w:rPr>
                <w:rFonts w:asciiTheme="minorHAnsi" w:hAnsiTheme="minorHAnsi" w:cstheme="minorHAnsi"/>
                <w:sz w:val="22"/>
                <w:szCs w:val="22"/>
              </w:rPr>
            </w:pPr>
            <w:r w:rsidRPr="003B1A0E">
              <w:rPr>
                <w:rFonts w:asciiTheme="minorHAnsi" w:hAnsiTheme="minorHAnsi" w:cstheme="minorHAnsi"/>
                <w:sz w:val="22"/>
                <w:szCs w:val="22"/>
              </w:rPr>
              <w:t>E</w:t>
            </w:r>
          </w:p>
        </w:tc>
        <w:tc>
          <w:tcPr>
            <w:tcW w:w="6184" w:type="dxa"/>
          </w:tcPr>
          <w:p w14:paraId="24EA66A2" w14:textId="2935B171" w:rsidR="003B1A0E" w:rsidRPr="003B1A0E" w:rsidRDefault="003B1A0E" w:rsidP="003F2A6A">
            <w:pPr>
              <w:spacing w:after="120"/>
            </w:pPr>
            <w:r w:rsidRPr="003B1A0E">
              <w:t xml:space="preserve">Ability to build and sustain positive, professional relationships </w:t>
            </w:r>
          </w:p>
        </w:tc>
      </w:tr>
      <w:tr w:rsidR="003B1A0E" w:rsidRPr="003B1A0E" w14:paraId="73513BEF" w14:textId="77777777" w:rsidTr="003F2A6A">
        <w:tc>
          <w:tcPr>
            <w:tcW w:w="1635" w:type="dxa"/>
            <w:vMerge/>
          </w:tcPr>
          <w:p w14:paraId="4CD37D6D" w14:textId="77777777" w:rsidR="003B1A0E" w:rsidRPr="003B1A0E" w:rsidRDefault="003B1A0E" w:rsidP="003F2A6A">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687F9909" w14:textId="4705E004" w:rsidR="003B1A0E" w:rsidRPr="003B1A0E" w:rsidRDefault="003B1A0E" w:rsidP="003F2A6A">
            <w:pPr>
              <w:pStyle w:val="NormalWeb"/>
              <w:spacing w:before="0" w:beforeAutospacing="0" w:after="150" w:afterAutospacing="0"/>
              <w:textAlignment w:val="baseline"/>
              <w:rPr>
                <w:rFonts w:asciiTheme="minorHAnsi" w:hAnsiTheme="minorHAnsi" w:cstheme="minorHAnsi"/>
                <w:sz w:val="22"/>
                <w:szCs w:val="22"/>
              </w:rPr>
            </w:pPr>
            <w:r w:rsidRPr="003B1A0E">
              <w:rPr>
                <w:rFonts w:asciiTheme="minorHAnsi" w:hAnsiTheme="minorHAnsi" w:cstheme="minorHAnsi"/>
                <w:sz w:val="22"/>
                <w:szCs w:val="22"/>
              </w:rPr>
              <w:t>E</w:t>
            </w:r>
          </w:p>
        </w:tc>
        <w:tc>
          <w:tcPr>
            <w:tcW w:w="6184" w:type="dxa"/>
          </w:tcPr>
          <w:p w14:paraId="021ED154" w14:textId="4B1385EE" w:rsidR="003B1A0E" w:rsidRPr="003B1A0E" w:rsidRDefault="003B1A0E" w:rsidP="003F2A6A">
            <w:pPr>
              <w:spacing w:after="120"/>
            </w:pPr>
            <w:r w:rsidRPr="003B1A0E">
              <w:t>Good numeracy and literacy skills</w:t>
            </w:r>
          </w:p>
        </w:tc>
      </w:tr>
      <w:tr w:rsidR="003B1A0E" w:rsidRPr="003B1A0E" w14:paraId="52ED3CB1" w14:textId="77777777" w:rsidTr="003F2A6A">
        <w:tc>
          <w:tcPr>
            <w:tcW w:w="1635" w:type="dxa"/>
            <w:vMerge/>
          </w:tcPr>
          <w:p w14:paraId="5C806332" w14:textId="77777777" w:rsidR="003B1A0E" w:rsidRPr="003B1A0E" w:rsidRDefault="003B1A0E" w:rsidP="003F2A6A">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446A5526" w14:textId="6D7E724D" w:rsidR="003B1A0E" w:rsidRPr="003B1A0E" w:rsidRDefault="003679E6" w:rsidP="003F2A6A">
            <w:pPr>
              <w:pStyle w:val="NormalWeb"/>
              <w:spacing w:before="0" w:beforeAutospacing="0" w:after="150" w:afterAutospacing="0"/>
              <w:textAlignment w:val="baseline"/>
              <w:rPr>
                <w:rFonts w:asciiTheme="minorHAnsi" w:hAnsiTheme="minorHAnsi" w:cstheme="minorHAnsi"/>
                <w:sz w:val="22"/>
                <w:szCs w:val="22"/>
              </w:rPr>
            </w:pPr>
            <w:r>
              <w:rPr>
                <w:rFonts w:asciiTheme="minorHAnsi" w:hAnsiTheme="minorHAnsi" w:cstheme="minorHAnsi"/>
                <w:sz w:val="22"/>
                <w:szCs w:val="22"/>
              </w:rPr>
              <w:t>E</w:t>
            </w:r>
          </w:p>
        </w:tc>
        <w:tc>
          <w:tcPr>
            <w:tcW w:w="6184" w:type="dxa"/>
          </w:tcPr>
          <w:p w14:paraId="3E51606E" w14:textId="1412BC40" w:rsidR="003B1A0E" w:rsidRPr="003B1A0E" w:rsidRDefault="003B1A0E" w:rsidP="003F2A6A">
            <w:pPr>
              <w:spacing w:after="120"/>
            </w:pPr>
            <w:r w:rsidRPr="003B1A0E">
              <w:t xml:space="preserve">Excellent attention to detail </w:t>
            </w:r>
          </w:p>
        </w:tc>
      </w:tr>
      <w:tr w:rsidR="003B1A0E" w:rsidRPr="003B1A0E" w14:paraId="66DD5EA0" w14:textId="77777777" w:rsidTr="003F2A6A">
        <w:tc>
          <w:tcPr>
            <w:tcW w:w="1635" w:type="dxa"/>
            <w:vMerge w:val="restart"/>
          </w:tcPr>
          <w:p w14:paraId="6969F2D1" w14:textId="77777777" w:rsidR="00E32106" w:rsidRPr="003B1A0E" w:rsidRDefault="00E32106" w:rsidP="003F2A6A">
            <w:pPr>
              <w:pStyle w:val="NormalWeb"/>
              <w:spacing w:before="0" w:beforeAutospacing="0" w:after="150" w:afterAutospacing="0"/>
              <w:textAlignment w:val="baseline"/>
              <w:rPr>
                <w:rFonts w:asciiTheme="minorHAnsi" w:hAnsiTheme="minorHAnsi" w:cstheme="minorHAnsi"/>
                <w:sz w:val="22"/>
                <w:szCs w:val="22"/>
              </w:rPr>
            </w:pPr>
            <w:r w:rsidRPr="003B1A0E">
              <w:rPr>
                <w:rFonts w:asciiTheme="minorHAnsi" w:hAnsiTheme="minorHAnsi" w:cstheme="minorHAnsi"/>
                <w:sz w:val="22"/>
                <w:szCs w:val="22"/>
              </w:rPr>
              <w:t xml:space="preserve">Characteristics </w:t>
            </w:r>
          </w:p>
        </w:tc>
        <w:tc>
          <w:tcPr>
            <w:tcW w:w="1197" w:type="dxa"/>
          </w:tcPr>
          <w:p w14:paraId="20953A2F" w14:textId="77777777" w:rsidR="00E32106" w:rsidRPr="003B1A0E" w:rsidRDefault="00E32106" w:rsidP="003F2A6A">
            <w:pPr>
              <w:pStyle w:val="NormalWeb"/>
              <w:spacing w:before="0" w:beforeAutospacing="0" w:after="150" w:afterAutospacing="0"/>
              <w:textAlignment w:val="baseline"/>
              <w:rPr>
                <w:rFonts w:asciiTheme="minorHAnsi" w:hAnsiTheme="minorHAnsi" w:cstheme="minorHAnsi"/>
                <w:sz w:val="22"/>
                <w:szCs w:val="22"/>
              </w:rPr>
            </w:pPr>
            <w:r w:rsidRPr="003B1A0E">
              <w:rPr>
                <w:rFonts w:asciiTheme="minorHAnsi" w:hAnsiTheme="minorHAnsi" w:cstheme="minorHAnsi"/>
                <w:sz w:val="22"/>
                <w:szCs w:val="22"/>
              </w:rPr>
              <w:t>E</w:t>
            </w:r>
          </w:p>
        </w:tc>
        <w:tc>
          <w:tcPr>
            <w:tcW w:w="6184" w:type="dxa"/>
          </w:tcPr>
          <w:p w14:paraId="17E5D306" w14:textId="77777777" w:rsidR="00E32106" w:rsidRPr="003B1A0E" w:rsidRDefault="00E32106" w:rsidP="003F2A6A">
            <w:pPr>
              <w:pStyle w:val="NormalWeb"/>
              <w:spacing w:before="0" w:beforeAutospacing="0" w:after="120" w:afterAutospacing="0"/>
              <w:textAlignment w:val="baseline"/>
              <w:rPr>
                <w:rFonts w:asciiTheme="minorHAnsi" w:hAnsiTheme="minorHAnsi" w:cstheme="minorHAnsi"/>
                <w:sz w:val="22"/>
                <w:szCs w:val="22"/>
              </w:rPr>
            </w:pPr>
            <w:r w:rsidRPr="003B1A0E">
              <w:rPr>
                <w:rFonts w:asciiTheme="minorHAnsi" w:hAnsiTheme="minorHAnsi" w:cstheme="minorHAnsi"/>
                <w:sz w:val="22"/>
                <w:szCs w:val="22"/>
              </w:rPr>
              <w:t xml:space="preserve">Positive attitude and enthusiasm </w:t>
            </w:r>
          </w:p>
        </w:tc>
      </w:tr>
      <w:tr w:rsidR="003B1A0E" w:rsidRPr="003B1A0E" w14:paraId="314D3D37" w14:textId="77777777" w:rsidTr="003F2A6A">
        <w:tc>
          <w:tcPr>
            <w:tcW w:w="1635" w:type="dxa"/>
            <w:vMerge/>
          </w:tcPr>
          <w:p w14:paraId="4DA4BB1D" w14:textId="77777777" w:rsidR="00E32106" w:rsidRPr="003B1A0E" w:rsidRDefault="00E32106" w:rsidP="003F2A6A">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43AB166F" w14:textId="77777777" w:rsidR="00E32106" w:rsidRPr="003B1A0E" w:rsidRDefault="00E32106" w:rsidP="003F2A6A">
            <w:pPr>
              <w:pStyle w:val="NormalWeb"/>
              <w:spacing w:before="0" w:beforeAutospacing="0" w:after="150" w:afterAutospacing="0"/>
              <w:textAlignment w:val="baseline"/>
              <w:rPr>
                <w:rFonts w:asciiTheme="minorHAnsi" w:hAnsiTheme="minorHAnsi" w:cstheme="minorHAnsi"/>
                <w:sz w:val="22"/>
                <w:szCs w:val="22"/>
              </w:rPr>
            </w:pPr>
            <w:r w:rsidRPr="003B1A0E">
              <w:rPr>
                <w:rFonts w:asciiTheme="minorHAnsi" w:hAnsiTheme="minorHAnsi" w:cstheme="minorHAnsi"/>
                <w:sz w:val="22"/>
                <w:szCs w:val="22"/>
              </w:rPr>
              <w:t>E</w:t>
            </w:r>
          </w:p>
        </w:tc>
        <w:tc>
          <w:tcPr>
            <w:tcW w:w="6184" w:type="dxa"/>
          </w:tcPr>
          <w:p w14:paraId="1588846E" w14:textId="2591A736" w:rsidR="00E32106" w:rsidRPr="003B1A0E" w:rsidRDefault="00E32106" w:rsidP="003F2A6A">
            <w:pPr>
              <w:pStyle w:val="NormalWeb"/>
              <w:spacing w:before="0" w:beforeAutospacing="0" w:after="120" w:afterAutospacing="0"/>
              <w:textAlignment w:val="baseline"/>
              <w:rPr>
                <w:rFonts w:asciiTheme="minorHAnsi" w:hAnsiTheme="minorHAnsi" w:cstheme="minorHAnsi"/>
                <w:sz w:val="22"/>
                <w:szCs w:val="22"/>
              </w:rPr>
            </w:pPr>
            <w:r w:rsidRPr="003B1A0E">
              <w:rPr>
                <w:rFonts w:asciiTheme="minorHAnsi" w:hAnsiTheme="minorHAnsi" w:cstheme="minorHAnsi"/>
                <w:sz w:val="22"/>
                <w:szCs w:val="22"/>
              </w:rPr>
              <w:t xml:space="preserve">Highly organised </w:t>
            </w:r>
            <w:r w:rsidR="00F51279" w:rsidRPr="003B1A0E">
              <w:rPr>
                <w:rFonts w:asciiTheme="minorHAnsi" w:hAnsiTheme="minorHAnsi" w:cstheme="minorHAnsi"/>
                <w:sz w:val="22"/>
                <w:szCs w:val="22"/>
              </w:rPr>
              <w:t>and able to prioritise and manage time effectively</w:t>
            </w:r>
          </w:p>
        </w:tc>
      </w:tr>
      <w:tr w:rsidR="003B1A0E" w:rsidRPr="003B1A0E" w14:paraId="77B493F0" w14:textId="77777777" w:rsidTr="003F2A6A">
        <w:tc>
          <w:tcPr>
            <w:tcW w:w="1635" w:type="dxa"/>
            <w:vMerge/>
          </w:tcPr>
          <w:p w14:paraId="7B3224DE" w14:textId="77777777" w:rsidR="00E32106" w:rsidRPr="003B1A0E" w:rsidRDefault="00E32106" w:rsidP="003F2A6A">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4DBD5A33" w14:textId="77777777" w:rsidR="00E32106" w:rsidRPr="003B1A0E" w:rsidRDefault="00E32106" w:rsidP="003F2A6A">
            <w:pPr>
              <w:pStyle w:val="NormalWeb"/>
              <w:spacing w:before="0" w:beforeAutospacing="0" w:after="150" w:afterAutospacing="0"/>
              <w:textAlignment w:val="baseline"/>
              <w:rPr>
                <w:rFonts w:asciiTheme="minorHAnsi" w:hAnsiTheme="minorHAnsi" w:cstheme="minorHAnsi"/>
                <w:sz w:val="22"/>
                <w:szCs w:val="22"/>
              </w:rPr>
            </w:pPr>
            <w:r w:rsidRPr="003B1A0E">
              <w:rPr>
                <w:rFonts w:asciiTheme="minorHAnsi" w:hAnsiTheme="minorHAnsi" w:cstheme="minorHAnsi"/>
                <w:sz w:val="22"/>
                <w:szCs w:val="22"/>
              </w:rPr>
              <w:t>E</w:t>
            </w:r>
          </w:p>
        </w:tc>
        <w:tc>
          <w:tcPr>
            <w:tcW w:w="6184" w:type="dxa"/>
          </w:tcPr>
          <w:p w14:paraId="743A329D" w14:textId="77777777" w:rsidR="00E32106" w:rsidRPr="003B1A0E" w:rsidRDefault="00E32106" w:rsidP="003F2A6A">
            <w:pPr>
              <w:pStyle w:val="NormalWeb"/>
              <w:spacing w:before="0" w:beforeAutospacing="0" w:after="120" w:afterAutospacing="0"/>
              <w:textAlignment w:val="baseline"/>
              <w:rPr>
                <w:rFonts w:asciiTheme="minorHAnsi" w:hAnsiTheme="minorHAnsi" w:cstheme="minorHAnsi"/>
                <w:sz w:val="22"/>
                <w:szCs w:val="22"/>
              </w:rPr>
            </w:pPr>
            <w:r w:rsidRPr="003B1A0E">
              <w:rPr>
                <w:rFonts w:asciiTheme="minorHAnsi" w:hAnsiTheme="minorHAnsi" w:cstheme="minorHAnsi"/>
                <w:sz w:val="22"/>
                <w:szCs w:val="22"/>
              </w:rPr>
              <w:t>Excellent listening skills, for students, parents and colleagues</w:t>
            </w:r>
          </w:p>
        </w:tc>
      </w:tr>
      <w:tr w:rsidR="003B1A0E" w:rsidRPr="003B1A0E" w14:paraId="5AE6051C" w14:textId="77777777" w:rsidTr="003F2A6A">
        <w:tc>
          <w:tcPr>
            <w:tcW w:w="1635" w:type="dxa"/>
            <w:vMerge/>
          </w:tcPr>
          <w:p w14:paraId="659C5565" w14:textId="77777777" w:rsidR="00E32106" w:rsidRPr="003B1A0E" w:rsidRDefault="00E32106" w:rsidP="003F2A6A">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39850398" w14:textId="77777777" w:rsidR="00E32106" w:rsidRPr="003B1A0E" w:rsidRDefault="00E32106" w:rsidP="003F2A6A">
            <w:pPr>
              <w:pStyle w:val="NormalWeb"/>
              <w:spacing w:before="0" w:beforeAutospacing="0" w:after="150" w:afterAutospacing="0"/>
              <w:textAlignment w:val="baseline"/>
              <w:rPr>
                <w:rFonts w:asciiTheme="minorHAnsi" w:hAnsiTheme="minorHAnsi" w:cstheme="minorHAnsi"/>
                <w:sz w:val="22"/>
                <w:szCs w:val="22"/>
              </w:rPr>
            </w:pPr>
            <w:r w:rsidRPr="003B1A0E">
              <w:rPr>
                <w:rFonts w:asciiTheme="minorHAnsi" w:hAnsiTheme="minorHAnsi" w:cstheme="minorHAnsi"/>
                <w:sz w:val="22"/>
                <w:szCs w:val="22"/>
              </w:rPr>
              <w:t>E</w:t>
            </w:r>
          </w:p>
        </w:tc>
        <w:tc>
          <w:tcPr>
            <w:tcW w:w="6184" w:type="dxa"/>
          </w:tcPr>
          <w:p w14:paraId="3EE7BA62" w14:textId="77777777" w:rsidR="00E32106" w:rsidRPr="003B1A0E" w:rsidRDefault="00E32106" w:rsidP="003F2A6A">
            <w:pPr>
              <w:pStyle w:val="NormalWeb"/>
              <w:spacing w:before="0" w:beforeAutospacing="0" w:after="120" w:afterAutospacing="0"/>
              <w:textAlignment w:val="baseline"/>
              <w:rPr>
                <w:rFonts w:asciiTheme="minorHAnsi" w:hAnsiTheme="minorHAnsi" w:cstheme="minorHAnsi"/>
                <w:sz w:val="22"/>
                <w:szCs w:val="22"/>
              </w:rPr>
            </w:pPr>
            <w:r w:rsidRPr="003B1A0E">
              <w:rPr>
                <w:rFonts w:asciiTheme="minorHAnsi" w:hAnsiTheme="minorHAnsi" w:cstheme="minorHAnsi"/>
                <w:sz w:val="22"/>
                <w:szCs w:val="22"/>
              </w:rPr>
              <w:t xml:space="preserve">Flexible approach to the role  </w:t>
            </w:r>
          </w:p>
        </w:tc>
      </w:tr>
      <w:tr w:rsidR="003B1A0E" w:rsidRPr="003B1A0E" w14:paraId="72A078FD" w14:textId="77777777" w:rsidTr="003F2A6A">
        <w:tc>
          <w:tcPr>
            <w:tcW w:w="1635" w:type="dxa"/>
            <w:vMerge/>
          </w:tcPr>
          <w:p w14:paraId="455EF643" w14:textId="77777777" w:rsidR="00E32106" w:rsidRPr="003B1A0E" w:rsidRDefault="00E32106" w:rsidP="003F2A6A">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671A422D" w14:textId="77777777" w:rsidR="00E32106" w:rsidRPr="003B1A0E" w:rsidRDefault="00E32106" w:rsidP="003F2A6A">
            <w:pPr>
              <w:pStyle w:val="NormalWeb"/>
              <w:spacing w:before="0" w:beforeAutospacing="0" w:after="150" w:afterAutospacing="0"/>
              <w:textAlignment w:val="baseline"/>
              <w:rPr>
                <w:rFonts w:asciiTheme="minorHAnsi" w:hAnsiTheme="minorHAnsi" w:cstheme="minorHAnsi"/>
                <w:sz w:val="22"/>
                <w:szCs w:val="22"/>
              </w:rPr>
            </w:pPr>
            <w:r w:rsidRPr="003B1A0E">
              <w:rPr>
                <w:rFonts w:asciiTheme="minorHAnsi" w:hAnsiTheme="minorHAnsi" w:cstheme="minorHAnsi"/>
                <w:sz w:val="22"/>
                <w:szCs w:val="22"/>
              </w:rPr>
              <w:t>E</w:t>
            </w:r>
          </w:p>
        </w:tc>
        <w:tc>
          <w:tcPr>
            <w:tcW w:w="6184" w:type="dxa"/>
          </w:tcPr>
          <w:p w14:paraId="7569B061" w14:textId="25AB1A5A" w:rsidR="00E32106" w:rsidRPr="003B1A0E" w:rsidRDefault="003B1A0E" w:rsidP="003F2A6A">
            <w:pPr>
              <w:pStyle w:val="NormalWeb"/>
              <w:spacing w:before="0" w:beforeAutospacing="0" w:after="120" w:afterAutospacing="0"/>
              <w:textAlignment w:val="baseline"/>
              <w:rPr>
                <w:rFonts w:asciiTheme="minorHAnsi" w:hAnsiTheme="minorHAnsi" w:cstheme="minorHAnsi"/>
                <w:sz w:val="22"/>
                <w:szCs w:val="22"/>
              </w:rPr>
            </w:pPr>
            <w:r w:rsidRPr="003B1A0E">
              <w:rPr>
                <w:rFonts w:asciiTheme="minorHAnsi" w:hAnsiTheme="minorHAnsi" w:cstheme="minorHAnsi"/>
                <w:sz w:val="22"/>
                <w:szCs w:val="22"/>
              </w:rPr>
              <w:t>Enjoy working as part of a team and providing support to colleagues</w:t>
            </w:r>
            <w:r w:rsidR="00E32106" w:rsidRPr="003B1A0E">
              <w:rPr>
                <w:rFonts w:asciiTheme="minorHAnsi" w:hAnsiTheme="minorHAnsi" w:cstheme="minorHAnsi"/>
                <w:sz w:val="22"/>
                <w:szCs w:val="22"/>
              </w:rPr>
              <w:t xml:space="preserve"> </w:t>
            </w:r>
          </w:p>
        </w:tc>
      </w:tr>
      <w:tr w:rsidR="003B1A0E" w:rsidRPr="003B1A0E" w14:paraId="0EA198D6" w14:textId="77777777" w:rsidTr="003F2A6A">
        <w:tc>
          <w:tcPr>
            <w:tcW w:w="1635" w:type="dxa"/>
            <w:vMerge/>
          </w:tcPr>
          <w:p w14:paraId="114E7694" w14:textId="77777777" w:rsidR="00E32106" w:rsidRPr="003B1A0E" w:rsidRDefault="00E32106" w:rsidP="003F2A6A">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0A27B834" w14:textId="77777777" w:rsidR="00E32106" w:rsidRPr="003B1A0E" w:rsidRDefault="00E32106" w:rsidP="003F2A6A">
            <w:pPr>
              <w:pStyle w:val="NormalWeb"/>
              <w:spacing w:before="0" w:beforeAutospacing="0" w:after="150" w:afterAutospacing="0"/>
              <w:textAlignment w:val="baseline"/>
              <w:rPr>
                <w:rFonts w:asciiTheme="minorHAnsi" w:hAnsiTheme="minorHAnsi" w:cstheme="minorHAnsi"/>
                <w:sz w:val="22"/>
                <w:szCs w:val="22"/>
              </w:rPr>
            </w:pPr>
            <w:r w:rsidRPr="003B1A0E">
              <w:rPr>
                <w:rFonts w:asciiTheme="minorHAnsi" w:hAnsiTheme="minorHAnsi" w:cstheme="minorHAnsi"/>
                <w:sz w:val="22"/>
                <w:szCs w:val="22"/>
              </w:rPr>
              <w:t>E</w:t>
            </w:r>
          </w:p>
        </w:tc>
        <w:tc>
          <w:tcPr>
            <w:tcW w:w="6184" w:type="dxa"/>
          </w:tcPr>
          <w:p w14:paraId="30D24B5A" w14:textId="77777777" w:rsidR="00E32106" w:rsidRPr="003B1A0E" w:rsidRDefault="00E32106" w:rsidP="003F2A6A">
            <w:pPr>
              <w:pStyle w:val="NormalWeb"/>
              <w:spacing w:before="0" w:beforeAutospacing="0" w:after="120" w:afterAutospacing="0"/>
              <w:textAlignment w:val="baseline"/>
              <w:rPr>
                <w:rFonts w:asciiTheme="minorHAnsi" w:hAnsiTheme="minorHAnsi" w:cstheme="minorHAnsi"/>
                <w:sz w:val="22"/>
                <w:szCs w:val="22"/>
              </w:rPr>
            </w:pPr>
            <w:r w:rsidRPr="003B1A0E">
              <w:rPr>
                <w:rFonts w:asciiTheme="minorHAnsi" w:hAnsiTheme="minorHAnsi" w:cstheme="minorHAnsi"/>
                <w:sz w:val="22"/>
                <w:szCs w:val="22"/>
              </w:rPr>
              <w:t xml:space="preserve">Strong personal alignment with Inspire and desire to support young people to achieve their potential  </w:t>
            </w:r>
          </w:p>
        </w:tc>
      </w:tr>
      <w:tr w:rsidR="003B1A0E" w:rsidRPr="003B1A0E" w14:paraId="3B70C68F" w14:textId="77777777" w:rsidTr="003F2A6A">
        <w:tc>
          <w:tcPr>
            <w:tcW w:w="1635" w:type="dxa"/>
            <w:vMerge/>
          </w:tcPr>
          <w:p w14:paraId="707580B8" w14:textId="77777777" w:rsidR="00E32106" w:rsidRPr="003B1A0E" w:rsidRDefault="00E32106" w:rsidP="003F2A6A">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66D7F96B" w14:textId="77777777" w:rsidR="00E32106" w:rsidRPr="003B1A0E" w:rsidRDefault="00E32106" w:rsidP="003F2A6A">
            <w:pPr>
              <w:pStyle w:val="NormalWeb"/>
              <w:spacing w:before="0" w:beforeAutospacing="0" w:after="150" w:afterAutospacing="0"/>
              <w:textAlignment w:val="baseline"/>
              <w:rPr>
                <w:rFonts w:asciiTheme="minorHAnsi" w:hAnsiTheme="minorHAnsi" w:cstheme="minorHAnsi"/>
                <w:sz w:val="22"/>
                <w:szCs w:val="22"/>
              </w:rPr>
            </w:pPr>
            <w:r w:rsidRPr="003B1A0E">
              <w:rPr>
                <w:rFonts w:asciiTheme="minorHAnsi" w:hAnsiTheme="minorHAnsi" w:cstheme="minorHAnsi"/>
                <w:sz w:val="22"/>
                <w:szCs w:val="22"/>
              </w:rPr>
              <w:t>E</w:t>
            </w:r>
          </w:p>
        </w:tc>
        <w:tc>
          <w:tcPr>
            <w:tcW w:w="6184" w:type="dxa"/>
          </w:tcPr>
          <w:p w14:paraId="06887157" w14:textId="77777777" w:rsidR="00E32106" w:rsidRPr="003B1A0E" w:rsidRDefault="00E32106" w:rsidP="003F2A6A">
            <w:pPr>
              <w:pStyle w:val="paragraph"/>
              <w:spacing w:before="0" w:beforeAutospacing="0" w:after="120" w:afterAutospacing="0"/>
              <w:textAlignment w:val="baseline"/>
              <w:rPr>
                <w:rStyle w:val="normaltextrun"/>
                <w:rFonts w:asciiTheme="minorHAnsi" w:hAnsiTheme="minorHAnsi" w:cstheme="minorHAnsi"/>
                <w:sz w:val="22"/>
                <w:szCs w:val="22"/>
              </w:rPr>
            </w:pPr>
            <w:r w:rsidRPr="003B1A0E">
              <w:rPr>
                <w:rStyle w:val="normaltextrun"/>
                <w:rFonts w:asciiTheme="minorHAnsi" w:hAnsiTheme="minorHAnsi" w:cstheme="minorHAnsi"/>
                <w:sz w:val="22"/>
                <w:szCs w:val="22"/>
              </w:rPr>
              <w:t xml:space="preserve">Collaborative approach </w:t>
            </w:r>
          </w:p>
        </w:tc>
      </w:tr>
      <w:tr w:rsidR="003B1A0E" w:rsidRPr="003B1A0E" w14:paraId="2B18B8EB" w14:textId="77777777" w:rsidTr="003F2A6A">
        <w:tc>
          <w:tcPr>
            <w:tcW w:w="1635" w:type="dxa"/>
            <w:vMerge/>
          </w:tcPr>
          <w:p w14:paraId="5AE0468B" w14:textId="77777777" w:rsidR="003B1A0E" w:rsidRPr="003B1A0E" w:rsidRDefault="003B1A0E" w:rsidP="003F2A6A">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68FF2433" w14:textId="5E940172" w:rsidR="003B1A0E" w:rsidRPr="003B1A0E" w:rsidRDefault="003B1A0E" w:rsidP="003F2A6A">
            <w:pPr>
              <w:pStyle w:val="NormalWeb"/>
              <w:spacing w:before="0" w:beforeAutospacing="0" w:after="150" w:afterAutospacing="0"/>
              <w:textAlignment w:val="baseline"/>
              <w:rPr>
                <w:rFonts w:asciiTheme="minorHAnsi" w:hAnsiTheme="minorHAnsi" w:cstheme="minorHAnsi"/>
                <w:sz w:val="22"/>
                <w:szCs w:val="22"/>
              </w:rPr>
            </w:pPr>
            <w:r w:rsidRPr="003B1A0E">
              <w:rPr>
                <w:rFonts w:asciiTheme="minorHAnsi" w:hAnsiTheme="minorHAnsi" w:cstheme="minorHAnsi"/>
                <w:sz w:val="22"/>
                <w:szCs w:val="22"/>
              </w:rPr>
              <w:t>E</w:t>
            </w:r>
          </w:p>
        </w:tc>
        <w:tc>
          <w:tcPr>
            <w:tcW w:w="6184" w:type="dxa"/>
          </w:tcPr>
          <w:p w14:paraId="1F1CB356" w14:textId="4B5387F8" w:rsidR="003B1A0E" w:rsidRPr="003B1A0E" w:rsidRDefault="003B1A0E" w:rsidP="003F2A6A">
            <w:pPr>
              <w:pStyle w:val="paragraph"/>
              <w:spacing w:before="0" w:beforeAutospacing="0" w:after="120" w:afterAutospacing="0"/>
              <w:textAlignment w:val="baseline"/>
              <w:rPr>
                <w:rStyle w:val="normaltextrun"/>
                <w:rFonts w:asciiTheme="minorHAnsi" w:hAnsiTheme="minorHAnsi" w:cstheme="minorHAnsi"/>
                <w:sz w:val="22"/>
                <w:szCs w:val="22"/>
              </w:rPr>
            </w:pPr>
            <w:r w:rsidRPr="003B1A0E">
              <w:rPr>
                <w:rStyle w:val="normaltextrun"/>
                <w:rFonts w:asciiTheme="minorHAnsi" w:hAnsiTheme="minorHAnsi" w:cstheme="minorHAnsi"/>
                <w:sz w:val="22"/>
                <w:szCs w:val="22"/>
              </w:rPr>
              <w:t xml:space="preserve">Committed to excellent customer service </w:t>
            </w:r>
          </w:p>
        </w:tc>
      </w:tr>
      <w:tr w:rsidR="003B1A0E" w:rsidRPr="003B1A0E" w14:paraId="0CB8F2BE" w14:textId="77777777" w:rsidTr="003F2A6A">
        <w:tc>
          <w:tcPr>
            <w:tcW w:w="1635" w:type="dxa"/>
            <w:vMerge/>
          </w:tcPr>
          <w:p w14:paraId="0D3400ED" w14:textId="77777777" w:rsidR="003B1A0E" w:rsidRPr="003B1A0E" w:rsidRDefault="003B1A0E" w:rsidP="003F2A6A">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1F144A75" w14:textId="08C82DE1" w:rsidR="003B1A0E" w:rsidRPr="003B1A0E" w:rsidRDefault="003B1A0E" w:rsidP="003F2A6A">
            <w:pPr>
              <w:pStyle w:val="NormalWeb"/>
              <w:spacing w:before="0" w:beforeAutospacing="0" w:after="150" w:afterAutospacing="0"/>
              <w:textAlignment w:val="baseline"/>
              <w:rPr>
                <w:rFonts w:asciiTheme="minorHAnsi" w:hAnsiTheme="minorHAnsi" w:cstheme="minorHAnsi"/>
                <w:sz w:val="22"/>
                <w:szCs w:val="22"/>
              </w:rPr>
            </w:pPr>
            <w:r w:rsidRPr="003B1A0E">
              <w:rPr>
                <w:rFonts w:asciiTheme="minorHAnsi" w:hAnsiTheme="minorHAnsi" w:cstheme="minorHAnsi"/>
                <w:sz w:val="22"/>
                <w:szCs w:val="22"/>
              </w:rPr>
              <w:t>E</w:t>
            </w:r>
          </w:p>
        </w:tc>
        <w:tc>
          <w:tcPr>
            <w:tcW w:w="6184" w:type="dxa"/>
          </w:tcPr>
          <w:p w14:paraId="6879337B" w14:textId="3B0D5023" w:rsidR="003B1A0E" w:rsidRPr="003B1A0E" w:rsidRDefault="003B1A0E" w:rsidP="003F2A6A">
            <w:pPr>
              <w:pStyle w:val="paragraph"/>
              <w:spacing w:before="0" w:beforeAutospacing="0" w:after="120" w:afterAutospacing="0"/>
              <w:textAlignment w:val="baseline"/>
              <w:rPr>
                <w:rStyle w:val="normaltextrun"/>
                <w:rFonts w:asciiTheme="minorHAnsi" w:hAnsiTheme="minorHAnsi" w:cstheme="minorHAnsi"/>
                <w:sz w:val="22"/>
                <w:szCs w:val="22"/>
              </w:rPr>
            </w:pPr>
            <w:r w:rsidRPr="003B1A0E">
              <w:rPr>
                <w:rStyle w:val="normaltextrun"/>
                <w:rFonts w:asciiTheme="minorHAnsi" w:hAnsiTheme="minorHAnsi" w:cstheme="minorHAnsi"/>
                <w:sz w:val="22"/>
                <w:szCs w:val="22"/>
              </w:rPr>
              <w:t>Excellent interpersonal skills</w:t>
            </w:r>
          </w:p>
        </w:tc>
      </w:tr>
      <w:tr w:rsidR="003B1A0E" w:rsidRPr="003B1A0E" w14:paraId="1655F23E" w14:textId="77777777" w:rsidTr="003F2A6A">
        <w:tc>
          <w:tcPr>
            <w:tcW w:w="1635" w:type="dxa"/>
            <w:vMerge/>
          </w:tcPr>
          <w:p w14:paraId="707E3F60" w14:textId="77777777" w:rsidR="00E32106" w:rsidRPr="003B1A0E" w:rsidRDefault="00E32106" w:rsidP="003F2A6A">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36524780" w14:textId="77777777" w:rsidR="00E32106" w:rsidRPr="003B1A0E" w:rsidRDefault="00E32106" w:rsidP="003F2A6A">
            <w:pPr>
              <w:pStyle w:val="NormalWeb"/>
              <w:tabs>
                <w:tab w:val="left" w:pos="885"/>
              </w:tabs>
              <w:spacing w:before="0" w:beforeAutospacing="0" w:after="150" w:afterAutospacing="0"/>
              <w:textAlignment w:val="baseline"/>
              <w:rPr>
                <w:rFonts w:asciiTheme="minorHAnsi" w:hAnsiTheme="minorHAnsi" w:cstheme="minorHAnsi"/>
                <w:sz w:val="22"/>
                <w:szCs w:val="22"/>
              </w:rPr>
            </w:pPr>
            <w:r w:rsidRPr="003B1A0E">
              <w:rPr>
                <w:rFonts w:asciiTheme="minorHAnsi" w:hAnsiTheme="minorHAnsi" w:cstheme="minorHAnsi"/>
                <w:sz w:val="22"/>
                <w:szCs w:val="22"/>
              </w:rPr>
              <w:t>E</w:t>
            </w:r>
          </w:p>
        </w:tc>
        <w:tc>
          <w:tcPr>
            <w:tcW w:w="6184" w:type="dxa"/>
          </w:tcPr>
          <w:p w14:paraId="0D8DDCA2" w14:textId="77777777" w:rsidR="00E32106" w:rsidRPr="003B1A0E" w:rsidRDefault="00E32106" w:rsidP="003F2A6A">
            <w:pPr>
              <w:pStyle w:val="paragraph"/>
              <w:spacing w:before="0" w:beforeAutospacing="0" w:after="120" w:afterAutospacing="0"/>
              <w:textAlignment w:val="baseline"/>
              <w:rPr>
                <w:rStyle w:val="normaltextrun"/>
                <w:rFonts w:asciiTheme="minorHAnsi" w:hAnsiTheme="minorHAnsi" w:cstheme="minorHAnsi"/>
                <w:sz w:val="22"/>
                <w:szCs w:val="22"/>
              </w:rPr>
            </w:pPr>
            <w:r w:rsidRPr="003B1A0E">
              <w:rPr>
                <w:rStyle w:val="normaltextrun"/>
                <w:rFonts w:asciiTheme="minorHAnsi" w:hAnsiTheme="minorHAnsi" w:cstheme="minorHAnsi"/>
                <w:sz w:val="22"/>
                <w:szCs w:val="22"/>
              </w:rPr>
              <w:t>Interested in a varied role</w:t>
            </w:r>
          </w:p>
        </w:tc>
      </w:tr>
      <w:tr w:rsidR="003B1A0E" w:rsidRPr="003B1A0E" w14:paraId="5E86E8F2" w14:textId="77777777" w:rsidTr="003F2A6A">
        <w:tc>
          <w:tcPr>
            <w:tcW w:w="1635" w:type="dxa"/>
            <w:vMerge/>
          </w:tcPr>
          <w:p w14:paraId="7A3B019F" w14:textId="77777777" w:rsidR="00E32106" w:rsidRPr="003B1A0E" w:rsidRDefault="00E32106" w:rsidP="003F2A6A">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44BA2D71" w14:textId="77777777" w:rsidR="00E32106" w:rsidRPr="003B1A0E" w:rsidRDefault="00E32106" w:rsidP="003F2A6A">
            <w:pPr>
              <w:pStyle w:val="NormalWeb"/>
              <w:spacing w:before="0" w:beforeAutospacing="0" w:after="150" w:afterAutospacing="0"/>
              <w:textAlignment w:val="baseline"/>
              <w:rPr>
                <w:rFonts w:asciiTheme="minorHAnsi" w:hAnsiTheme="minorHAnsi" w:cstheme="minorHAnsi"/>
                <w:sz w:val="22"/>
                <w:szCs w:val="22"/>
              </w:rPr>
            </w:pPr>
            <w:r w:rsidRPr="003B1A0E">
              <w:rPr>
                <w:rFonts w:asciiTheme="minorHAnsi" w:hAnsiTheme="minorHAnsi" w:cstheme="minorHAnsi"/>
                <w:sz w:val="22"/>
                <w:szCs w:val="22"/>
              </w:rPr>
              <w:t>E</w:t>
            </w:r>
          </w:p>
        </w:tc>
        <w:tc>
          <w:tcPr>
            <w:tcW w:w="6184" w:type="dxa"/>
          </w:tcPr>
          <w:p w14:paraId="356E2B7B" w14:textId="77777777" w:rsidR="00E32106" w:rsidRPr="003B1A0E" w:rsidRDefault="00E32106" w:rsidP="003F2A6A">
            <w:pPr>
              <w:pStyle w:val="paragraph"/>
              <w:spacing w:before="0" w:beforeAutospacing="0" w:after="120" w:afterAutospacing="0"/>
              <w:textAlignment w:val="baseline"/>
              <w:rPr>
                <w:rStyle w:val="normaltextrun"/>
                <w:rFonts w:asciiTheme="minorHAnsi" w:hAnsiTheme="minorHAnsi" w:cstheme="minorHAnsi"/>
                <w:sz w:val="22"/>
                <w:szCs w:val="22"/>
              </w:rPr>
            </w:pPr>
            <w:r w:rsidRPr="003B1A0E">
              <w:rPr>
                <w:rStyle w:val="normaltextrun"/>
                <w:rFonts w:asciiTheme="minorHAnsi" w:hAnsiTheme="minorHAnsi" w:cstheme="minorHAnsi"/>
                <w:sz w:val="22"/>
                <w:szCs w:val="22"/>
              </w:rPr>
              <w:t xml:space="preserve">Professional and calm persona </w:t>
            </w:r>
          </w:p>
        </w:tc>
      </w:tr>
      <w:tr w:rsidR="003B1A0E" w:rsidRPr="003B1A0E" w14:paraId="554E391B" w14:textId="77777777" w:rsidTr="003F2A6A">
        <w:tc>
          <w:tcPr>
            <w:tcW w:w="1635" w:type="dxa"/>
            <w:vMerge/>
          </w:tcPr>
          <w:p w14:paraId="78A36EE4" w14:textId="77777777" w:rsidR="00E32106" w:rsidRPr="003B1A0E" w:rsidRDefault="00E32106" w:rsidP="003F2A6A">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30E21F02" w14:textId="77777777" w:rsidR="00E32106" w:rsidRPr="003B1A0E" w:rsidRDefault="00E32106" w:rsidP="003F2A6A">
            <w:pPr>
              <w:pStyle w:val="NormalWeb"/>
              <w:spacing w:before="0" w:beforeAutospacing="0" w:after="150" w:afterAutospacing="0"/>
              <w:textAlignment w:val="baseline"/>
              <w:rPr>
                <w:rFonts w:asciiTheme="minorHAnsi" w:hAnsiTheme="minorHAnsi" w:cstheme="minorHAnsi"/>
                <w:sz w:val="22"/>
                <w:szCs w:val="22"/>
              </w:rPr>
            </w:pPr>
            <w:r w:rsidRPr="003B1A0E">
              <w:rPr>
                <w:rFonts w:asciiTheme="minorHAnsi" w:hAnsiTheme="minorHAnsi" w:cstheme="minorHAnsi"/>
                <w:sz w:val="22"/>
                <w:szCs w:val="22"/>
              </w:rPr>
              <w:t>E</w:t>
            </w:r>
          </w:p>
        </w:tc>
        <w:tc>
          <w:tcPr>
            <w:tcW w:w="6184" w:type="dxa"/>
          </w:tcPr>
          <w:p w14:paraId="6DCC6511" w14:textId="77777777" w:rsidR="00E32106" w:rsidRPr="003B1A0E" w:rsidRDefault="00E32106" w:rsidP="003F2A6A">
            <w:pPr>
              <w:pStyle w:val="paragraph"/>
              <w:spacing w:before="0" w:beforeAutospacing="0" w:after="120" w:afterAutospacing="0"/>
              <w:textAlignment w:val="baseline"/>
              <w:rPr>
                <w:rStyle w:val="normaltextrun"/>
                <w:rFonts w:asciiTheme="minorHAnsi" w:hAnsiTheme="minorHAnsi" w:cstheme="minorHAnsi"/>
                <w:sz w:val="22"/>
                <w:szCs w:val="22"/>
              </w:rPr>
            </w:pPr>
            <w:r w:rsidRPr="003B1A0E">
              <w:rPr>
                <w:rFonts w:asciiTheme="minorHAnsi" w:hAnsiTheme="minorHAnsi" w:cstheme="minorHAnsi"/>
                <w:sz w:val="22"/>
                <w:szCs w:val="22"/>
              </w:rPr>
              <w:t xml:space="preserve">Thrives in a busy environment </w:t>
            </w:r>
          </w:p>
        </w:tc>
      </w:tr>
      <w:tr w:rsidR="003B1A0E" w:rsidRPr="003B1A0E" w14:paraId="414F1E43" w14:textId="77777777" w:rsidTr="003F2A6A">
        <w:tc>
          <w:tcPr>
            <w:tcW w:w="1635" w:type="dxa"/>
            <w:vMerge/>
          </w:tcPr>
          <w:p w14:paraId="34F1AB6F" w14:textId="77777777" w:rsidR="00E32106" w:rsidRPr="003B1A0E" w:rsidRDefault="00E32106" w:rsidP="003F2A6A">
            <w:pPr>
              <w:pStyle w:val="NormalWeb"/>
              <w:spacing w:before="0" w:beforeAutospacing="0" w:after="150" w:afterAutospacing="0"/>
              <w:textAlignment w:val="baseline"/>
              <w:rPr>
                <w:rFonts w:asciiTheme="minorHAnsi" w:hAnsiTheme="minorHAnsi" w:cstheme="minorHAnsi"/>
                <w:sz w:val="22"/>
                <w:szCs w:val="22"/>
              </w:rPr>
            </w:pPr>
          </w:p>
        </w:tc>
        <w:tc>
          <w:tcPr>
            <w:tcW w:w="1197" w:type="dxa"/>
          </w:tcPr>
          <w:p w14:paraId="364A8702" w14:textId="77777777" w:rsidR="00E32106" w:rsidRPr="003B1A0E" w:rsidRDefault="00E32106" w:rsidP="003F2A6A">
            <w:pPr>
              <w:pStyle w:val="NormalWeb"/>
              <w:spacing w:before="0" w:beforeAutospacing="0" w:after="150" w:afterAutospacing="0"/>
              <w:textAlignment w:val="baseline"/>
              <w:rPr>
                <w:rFonts w:asciiTheme="minorHAnsi" w:hAnsiTheme="minorHAnsi" w:cstheme="minorHAnsi"/>
                <w:sz w:val="22"/>
                <w:szCs w:val="22"/>
              </w:rPr>
            </w:pPr>
            <w:r w:rsidRPr="003B1A0E">
              <w:rPr>
                <w:rFonts w:asciiTheme="minorHAnsi" w:hAnsiTheme="minorHAnsi" w:cstheme="minorHAnsi"/>
                <w:sz w:val="22"/>
                <w:szCs w:val="22"/>
              </w:rPr>
              <w:t>E</w:t>
            </w:r>
          </w:p>
        </w:tc>
        <w:tc>
          <w:tcPr>
            <w:tcW w:w="6184" w:type="dxa"/>
          </w:tcPr>
          <w:p w14:paraId="642A2EB7" w14:textId="77777777" w:rsidR="00E32106" w:rsidRPr="003B1A0E" w:rsidRDefault="00E32106" w:rsidP="003F2A6A">
            <w:pPr>
              <w:pStyle w:val="paragraph"/>
              <w:spacing w:before="0" w:beforeAutospacing="0" w:after="120" w:afterAutospacing="0"/>
              <w:textAlignment w:val="baseline"/>
              <w:rPr>
                <w:rStyle w:val="normaltextrun"/>
                <w:rFonts w:asciiTheme="minorHAnsi" w:hAnsiTheme="minorHAnsi" w:cstheme="minorHAnsi"/>
                <w:sz w:val="22"/>
                <w:szCs w:val="22"/>
              </w:rPr>
            </w:pPr>
            <w:r w:rsidRPr="003B1A0E">
              <w:rPr>
                <w:rStyle w:val="normaltextrun"/>
                <w:rFonts w:asciiTheme="minorHAnsi" w:hAnsiTheme="minorHAnsi" w:cstheme="minorHAnsi"/>
                <w:sz w:val="22"/>
                <w:szCs w:val="22"/>
              </w:rPr>
              <w:t>Desire to learn and develop</w:t>
            </w:r>
          </w:p>
        </w:tc>
      </w:tr>
    </w:tbl>
    <w:p w14:paraId="234404F6" w14:textId="77777777" w:rsidR="008B425C" w:rsidRPr="003B1A0E" w:rsidRDefault="008B425C" w:rsidP="008B425C"/>
    <w:sectPr w:rsidR="008B425C" w:rsidRPr="003B1A0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14782" w14:textId="77777777" w:rsidR="00066D35" w:rsidRDefault="00066D35" w:rsidP="008B425C">
      <w:pPr>
        <w:spacing w:after="0" w:line="240" w:lineRule="auto"/>
      </w:pPr>
      <w:r>
        <w:separator/>
      </w:r>
    </w:p>
  </w:endnote>
  <w:endnote w:type="continuationSeparator" w:id="0">
    <w:p w14:paraId="1DC5AF2A" w14:textId="77777777" w:rsidR="00066D35" w:rsidRDefault="00066D35" w:rsidP="008B4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483430"/>
      <w:docPartObj>
        <w:docPartGallery w:val="Page Numbers (Bottom of Page)"/>
        <w:docPartUnique/>
      </w:docPartObj>
    </w:sdtPr>
    <w:sdtEndPr>
      <w:rPr>
        <w:noProof/>
      </w:rPr>
    </w:sdtEndPr>
    <w:sdtContent>
      <w:p w14:paraId="62407EB6" w14:textId="32FBE32D" w:rsidR="003B1A0E" w:rsidRDefault="003B1A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07E70A" w14:textId="77777777" w:rsidR="007C1F79" w:rsidRDefault="007C1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6A833" w14:textId="77777777" w:rsidR="00066D35" w:rsidRDefault="00066D35" w:rsidP="008B425C">
      <w:pPr>
        <w:spacing w:after="0" w:line="240" w:lineRule="auto"/>
      </w:pPr>
      <w:r>
        <w:separator/>
      </w:r>
    </w:p>
  </w:footnote>
  <w:footnote w:type="continuationSeparator" w:id="0">
    <w:p w14:paraId="3C2EB0E4" w14:textId="77777777" w:rsidR="00066D35" w:rsidRDefault="00066D35" w:rsidP="008B4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03D22" w14:textId="540AB2D8" w:rsidR="008B425C" w:rsidRDefault="00783358">
    <w:pPr>
      <w:pStyle w:val="Header"/>
    </w:pPr>
    <w:r>
      <w:rPr>
        <w:noProof/>
      </w:rPr>
      <w:drawing>
        <wp:inline distT="0" distB="0" distL="0" distR="0" wp14:anchorId="2C8A1807" wp14:editId="48C89457">
          <wp:extent cx="2291618"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 new logo (002).png"/>
                  <pic:cNvPicPr/>
                </pic:nvPicPr>
                <pic:blipFill>
                  <a:blip r:embed="rId1">
                    <a:extLst>
                      <a:ext uri="{28A0092B-C50C-407E-A947-70E740481C1C}">
                        <a14:useLocalDpi xmlns:a14="http://schemas.microsoft.com/office/drawing/2010/main" val="0"/>
                      </a:ext>
                    </a:extLst>
                  </a:blip>
                  <a:stretch>
                    <a:fillRect/>
                  </a:stretch>
                </pic:blipFill>
                <pic:spPr>
                  <a:xfrm>
                    <a:off x="0" y="0"/>
                    <a:ext cx="2305318" cy="594081"/>
                  </a:xfrm>
                  <a:prstGeom prst="rect">
                    <a:avLst/>
                  </a:prstGeom>
                </pic:spPr>
              </pic:pic>
            </a:graphicData>
          </a:graphic>
        </wp:inline>
      </w:drawing>
    </w:r>
    <w:r w:rsidR="00D94C27">
      <w:t xml:space="preserve"> </w:t>
    </w:r>
    <w:r w:rsidR="00D94C27">
      <w:tab/>
      <w:t xml:space="preserve">                                   </w:t>
    </w:r>
    <w:r w:rsidR="00D94C27">
      <w:rPr>
        <w:noProof/>
      </w:rPr>
      <w:drawing>
        <wp:inline distT="0" distB="0" distL="0" distR="0" wp14:anchorId="12216FD5" wp14:editId="2D13D705">
          <wp:extent cx="1971924" cy="73716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S new logo.png"/>
                  <pic:cNvPicPr/>
                </pic:nvPicPr>
                <pic:blipFill>
                  <a:blip r:embed="rId2">
                    <a:extLst>
                      <a:ext uri="{28A0092B-C50C-407E-A947-70E740481C1C}">
                        <a14:useLocalDpi xmlns:a14="http://schemas.microsoft.com/office/drawing/2010/main" val="0"/>
                      </a:ext>
                    </a:extLst>
                  </a:blip>
                  <a:stretch>
                    <a:fillRect/>
                  </a:stretch>
                </pic:blipFill>
                <pic:spPr>
                  <a:xfrm>
                    <a:off x="0" y="0"/>
                    <a:ext cx="2018497" cy="754579"/>
                  </a:xfrm>
                  <a:prstGeom prst="rect">
                    <a:avLst/>
                  </a:prstGeom>
                </pic:spPr>
              </pic:pic>
            </a:graphicData>
          </a:graphic>
        </wp:inline>
      </w:drawing>
    </w:r>
  </w:p>
  <w:p w14:paraId="321607C9" w14:textId="77777777" w:rsidR="00D27951" w:rsidRDefault="00D27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758D5"/>
    <w:multiLevelType w:val="hybridMultilevel"/>
    <w:tmpl w:val="0082BEF0"/>
    <w:lvl w:ilvl="0" w:tplc="EC4A68F6">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8D7982"/>
    <w:multiLevelType w:val="hybridMultilevel"/>
    <w:tmpl w:val="765E7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284E10"/>
    <w:multiLevelType w:val="hybridMultilevel"/>
    <w:tmpl w:val="60E813A2"/>
    <w:lvl w:ilvl="0" w:tplc="C242FEE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0531A"/>
    <w:multiLevelType w:val="hybridMultilevel"/>
    <w:tmpl w:val="14EACCA4"/>
    <w:lvl w:ilvl="0" w:tplc="46F4907A">
      <w:start w:val="1"/>
      <w:numFmt w:val="upperLetter"/>
      <w:lvlText w:val="%1."/>
      <w:lvlJc w:val="left"/>
      <w:pPr>
        <w:ind w:left="928" w:hanging="360"/>
      </w:pPr>
      <w:rPr>
        <w:rFonts w:hint="default"/>
        <w:b/>
        <w:sz w:val="24"/>
        <w:szCs w:val="24"/>
      </w:r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 w15:restartNumberingAfterBreak="0">
    <w:nsid w:val="23233CE7"/>
    <w:multiLevelType w:val="hybridMultilevel"/>
    <w:tmpl w:val="DE82D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856130"/>
    <w:multiLevelType w:val="multilevel"/>
    <w:tmpl w:val="83C80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E0229B"/>
    <w:multiLevelType w:val="hybridMultilevel"/>
    <w:tmpl w:val="C66EFAB4"/>
    <w:lvl w:ilvl="0" w:tplc="CC509CC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FF29F5"/>
    <w:multiLevelType w:val="hybridMultilevel"/>
    <w:tmpl w:val="4A867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FD2983"/>
    <w:multiLevelType w:val="hybridMultilevel"/>
    <w:tmpl w:val="5DAE7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8950799"/>
    <w:multiLevelType w:val="hybridMultilevel"/>
    <w:tmpl w:val="45C4D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5B46C8"/>
    <w:multiLevelType w:val="hybridMultilevel"/>
    <w:tmpl w:val="62FA65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1C64279"/>
    <w:multiLevelType w:val="hybridMultilevel"/>
    <w:tmpl w:val="A8343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663F2E"/>
    <w:multiLevelType w:val="hybridMultilevel"/>
    <w:tmpl w:val="F64C6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0"/>
  </w:num>
  <w:num w:numId="4">
    <w:abstractNumId w:val="0"/>
  </w:num>
  <w:num w:numId="5">
    <w:abstractNumId w:val="7"/>
  </w:num>
  <w:num w:numId="6">
    <w:abstractNumId w:val="11"/>
  </w:num>
  <w:num w:numId="7">
    <w:abstractNumId w:val="6"/>
  </w:num>
  <w:num w:numId="8">
    <w:abstractNumId w:val="2"/>
  </w:num>
  <w:num w:numId="9">
    <w:abstractNumId w:val="9"/>
  </w:num>
  <w:num w:numId="10">
    <w:abstractNumId w:val="3"/>
  </w:num>
  <w:num w:numId="11">
    <w:abstractNumId w:val="4"/>
  </w:num>
  <w:num w:numId="12">
    <w:abstractNumId w:val="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25C"/>
    <w:rsid w:val="00016682"/>
    <w:rsid w:val="00042CE7"/>
    <w:rsid w:val="00066D35"/>
    <w:rsid w:val="000A1C15"/>
    <w:rsid w:val="000B06BB"/>
    <w:rsid w:val="001831C4"/>
    <w:rsid w:val="0018359D"/>
    <w:rsid w:val="00184E4B"/>
    <w:rsid w:val="001A4F72"/>
    <w:rsid w:val="001B68D0"/>
    <w:rsid w:val="001F6EFE"/>
    <w:rsid w:val="002246F1"/>
    <w:rsid w:val="002766F1"/>
    <w:rsid w:val="002B734E"/>
    <w:rsid w:val="003000FF"/>
    <w:rsid w:val="00314B21"/>
    <w:rsid w:val="00365C60"/>
    <w:rsid w:val="003679E6"/>
    <w:rsid w:val="00373674"/>
    <w:rsid w:val="003A6B3E"/>
    <w:rsid w:val="003B149F"/>
    <w:rsid w:val="003B1A0E"/>
    <w:rsid w:val="003B5571"/>
    <w:rsid w:val="003C1109"/>
    <w:rsid w:val="00421C32"/>
    <w:rsid w:val="0047070A"/>
    <w:rsid w:val="004B6CBD"/>
    <w:rsid w:val="005417F6"/>
    <w:rsid w:val="00573913"/>
    <w:rsid w:val="00627F0B"/>
    <w:rsid w:val="0065001A"/>
    <w:rsid w:val="00651D00"/>
    <w:rsid w:val="006812BC"/>
    <w:rsid w:val="006814BA"/>
    <w:rsid w:val="006C51AC"/>
    <w:rsid w:val="006F2712"/>
    <w:rsid w:val="00743DF3"/>
    <w:rsid w:val="00782269"/>
    <w:rsid w:val="00783358"/>
    <w:rsid w:val="007C1F79"/>
    <w:rsid w:val="007D6087"/>
    <w:rsid w:val="00836E77"/>
    <w:rsid w:val="008410C2"/>
    <w:rsid w:val="00860D50"/>
    <w:rsid w:val="00863D29"/>
    <w:rsid w:val="008B425C"/>
    <w:rsid w:val="00951272"/>
    <w:rsid w:val="00A0281E"/>
    <w:rsid w:val="00A079CC"/>
    <w:rsid w:val="00A20014"/>
    <w:rsid w:val="00A27602"/>
    <w:rsid w:val="00A4052A"/>
    <w:rsid w:val="00AA4C10"/>
    <w:rsid w:val="00AD1032"/>
    <w:rsid w:val="00AE6149"/>
    <w:rsid w:val="00B11C2B"/>
    <w:rsid w:val="00B25737"/>
    <w:rsid w:val="00B438D2"/>
    <w:rsid w:val="00BB04F3"/>
    <w:rsid w:val="00C43C2E"/>
    <w:rsid w:val="00C67D30"/>
    <w:rsid w:val="00C82F6E"/>
    <w:rsid w:val="00CF049B"/>
    <w:rsid w:val="00D27951"/>
    <w:rsid w:val="00D32750"/>
    <w:rsid w:val="00D43FC4"/>
    <w:rsid w:val="00D8671B"/>
    <w:rsid w:val="00D917A7"/>
    <w:rsid w:val="00D94C27"/>
    <w:rsid w:val="00E32106"/>
    <w:rsid w:val="00E4629C"/>
    <w:rsid w:val="00E54806"/>
    <w:rsid w:val="00E646D0"/>
    <w:rsid w:val="00EF2E75"/>
    <w:rsid w:val="00F078FD"/>
    <w:rsid w:val="00F246D7"/>
    <w:rsid w:val="00F51279"/>
    <w:rsid w:val="00F613AD"/>
    <w:rsid w:val="00F930EB"/>
    <w:rsid w:val="00FB0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F1F963"/>
  <w15:chartTrackingRefBased/>
  <w15:docId w15:val="{1A576C42-76EF-46B1-9E04-937FAD66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25C"/>
    <w:pPr>
      <w:spacing w:after="0" w:line="240" w:lineRule="auto"/>
      <w:ind w:left="720"/>
    </w:pPr>
    <w:rPr>
      <w:rFonts w:ascii="Calibri" w:hAnsi="Calibri" w:cs="Times New Roman"/>
    </w:rPr>
  </w:style>
  <w:style w:type="character" w:styleId="Hyperlink">
    <w:name w:val="Hyperlink"/>
    <w:basedOn w:val="DefaultParagraphFont"/>
    <w:uiPriority w:val="99"/>
    <w:unhideWhenUsed/>
    <w:rsid w:val="008B425C"/>
    <w:rPr>
      <w:color w:val="0563C1" w:themeColor="hyperlink"/>
      <w:u w:val="single"/>
    </w:rPr>
  </w:style>
  <w:style w:type="paragraph" w:styleId="Header">
    <w:name w:val="header"/>
    <w:basedOn w:val="Normal"/>
    <w:link w:val="HeaderChar"/>
    <w:uiPriority w:val="99"/>
    <w:unhideWhenUsed/>
    <w:rsid w:val="008B42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25C"/>
  </w:style>
  <w:style w:type="paragraph" w:styleId="Footer">
    <w:name w:val="footer"/>
    <w:basedOn w:val="Normal"/>
    <w:link w:val="FooterChar"/>
    <w:uiPriority w:val="99"/>
    <w:unhideWhenUsed/>
    <w:rsid w:val="008B42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25C"/>
  </w:style>
  <w:style w:type="paragraph" w:styleId="BalloonText">
    <w:name w:val="Balloon Text"/>
    <w:basedOn w:val="Normal"/>
    <w:link w:val="BalloonTextChar"/>
    <w:uiPriority w:val="99"/>
    <w:semiHidden/>
    <w:unhideWhenUsed/>
    <w:rsid w:val="00D27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951"/>
    <w:rPr>
      <w:rFonts w:ascii="Segoe UI" w:hAnsi="Segoe UI" w:cs="Segoe UI"/>
      <w:sz w:val="18"/>
      <w:szCs w:val="18"/>
    </w:rPr>
  </w:style>
  <w:style w:type="paragraph" w:customStyle="1" w:styleId="Default">
    <w:name w:val="Default"/>
    <w:rsid w:val="00FB0F50"/>
    <w:pPr>
      <w:autoSpaceDE w:val="0"/>
      <w:autoSpaceDN w:val="0"/>
      <w:adjustRightInd w:val="0"/>
      <w:spacing w:after="0" w:line="240" w:lineRule="auto"/>
    </w:pPr>
    <w:rPr>
      <w:rFonts w:ascii="Symbol" w:hAnsi="Symbol" w:cs="Symbol"/>
      <w:color w:val="000000"/>
      <w:sz w:val="24"/>
      <w:szCs w:val="24"/>
    </w:rPr>
  </w:style>
  <w:style w:type="character" w:styleId="CommentReference">
    <w:name w:val="annotation reference"/>
    <w:basedOn w:val="DefaultParagraphFont"/>
    <w:uiPriority w:val="99"/>
    <w:semiHidden/>
    <w:unhideWhenUsed/>
    <w:rsid w:val="00783358"/>
    <w:rPr>
      <w:sz w:val="16"/>
      <w:szCs w:val="16"/>
    </w:rPr>
  </w:style>
  <w:style w:type="paragraph" w:styleId="CommentText">
    <w:name w:val="annotation text"/>
    <w:basedOn w:val="Normal"/>
    <w:link w:val="CommentTextChar"/>
    <w:uiPriority w:val="99"/>
    <w:semiHidden/>
    <w:unhideWhenUsed/>
    <w:rsid w:val="00783358"/>
    <w:pPr>
      <w:spacing w:line="240" w:lineRule="auto"/>
    </w:pPr>
    <w:rPr>
      <w:sz w:val="20"/>
      <w:szCs w:val="20"/>
    </w:rPr>
  </w:style>
  <w:style w:type="character" w:customStyle="1" w:styleId="CommentTextChar">
    <w:name w:val="Comment Text Char"/>
    <w:basedOn w:val="DefaultParagraphFont"/>
    <w:link w:val="CommentText"/>
    <w:uiPriority w:val="99"/>
    <w:semiHidden/>
    <w:rsid w:val="00783358"/>
    <w:rPr>
      <w:sz w:val="20"/>
      <w:szCs w:val="20"/>
    </w:rPr>
  </w:style>
  <w:style w:type="paragraph" w:styleId="CommentSubject">
    <w:name w:val="annotation subject"/>
    <w:basedOn w:val="CommentText"/>
    <w:next w:val="CommentText"/>
    <w:link w:val="CommentSubjectChar"/>
    <w:uiPriority w:val="99"/>
    <w:semiHidden/>
    <w:unhideWhenUsed/>
    <w:rsid w:val="00783358"/>
    <w:rPr>
      <w:b/>
      <w:bCs/>
    </w:rPr>
  </w:style>
  <w:style w:type="character" w:customStyle="1" w:styleId="CommentSubjectChar">
    <w:name w:val="Comment Subject Char"/>
    <w:basedOn w:val="CommentTextChar"/>
    <w:link w:val="CommentSubject"/>
    <w:uiPriority w:val="99"/>
    <w:semiHidden/>
    <w:rsid w:val="00783358"/>
    <w:rPr>
      <w:b/>
      <w:bCs/>
      <w:sz w:val="20"/>
      <w:szCs w:val="20"/>
    </w:rPr>
  </w:style>
  <w:style w:type="table" w:styleId="TableGrid">
    <w:name w:val="Table Grid"/>
    <w:basedOn w:val="TableNormal"/>
    <w:uiPriority w:val="39"/>
    <w:rsid w:val="006C5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321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E321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32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09566">
      <w:bodyDiv w:val="1"/>
      <w:marLeft w:val="0"/>
      <w:marRight w:val="0"/>
      <w:marTop w:val="0"/>
      <w:marBottom w:val="0"/>
      <w:divBdr>
        <w:top w:val="none" w:sz="0" w:space="0" w:color="auto"/>
        <w:left w:val="none" w:sz="0" w:space="0" w:color="auto"/>
        <w:bottom w:val="none" w:sz="0" w:space="0" w:color="auto"/>
        <w:right w:val="none" w:sz="0" w:space="0" w:color="auto"/>
      </w:divBdr>
    </w:div>
    <w:div w:id="1488471358">
      <w:bodyDiv w:val="1"/>
      <w:marLeft w:val="0"/>
      <w:marRight w:val="0"/>
      <w:marTop w:val="0"/>
      <w:marBottom w:val="0"/>
      <w:divBdr>
        <w:top w:val="none" w:sz="0" w:space="0" w:color="auto"/>
        <w:left w:val="none" w:sz="0" w:space="0" w:color="auto"/>
        <w:bottom w:val="none" w:sz="0" w:space="0" w:color="auto"/>
        <w:right w:val="none" w:sz="0" w:space="0" w:color="auto"/>
      </w:divBdr>
    </w:div>
    <w:div w:id="172624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E9EDB4E6ACC341B683F4E20D3062CD" ma:contentTypeVersion="12" ma:contentTypeDescription="Create a new document." ma:contentTypeScope="" ma:versionID="e6f4f9fc1c4cc9b5c5dd28860846492d">
  <xsd:schema xmlns:xsd="http://www.w3.org/2001/XMLSchema" xmlns:xs="http://www.w3.org/2001/XMLSchema" xmlns:p="http://schemas.microsoft.com/office/2006/metadata/properties" xmlns:ns2="94d13811-5ccc-4160-8d7d-d19c69a48927" xmlns:ns3="0e0a4fd0-7539-4624-9438-d9a40ac949f8" targetNamespace="http://schemas.microsoft.com/office/2006/metadata/properties" ma:root="true" ma:fieldsID="b766044e964d977bd1327a77797e1e19" ns2:_="" ns3:_="">
    <xsd:import namespace="94d13811-5ccc-4160-8d7d-d19c69a48927"/>
    <xsd:import namespace="0e0a4fd0-7539-4624-9438-d9a40ac949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13811-5ccc-4160-8d7d-d19c69a48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0a4fd0-7539-4624-9438-d9a40ac949f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959054-4F97-4825-9982-BF65E17CE673}">
  <ds:schemaRefs>
    <ds:schemaRef ds:uri="http://schemas.microsoft.com/sharepoint/v3/contenttype/forms"/>
  </ds:schemaRefs>
</ds:datastoreItem>
</file>

<file path=customXml/itemProps2.xml><?xml version="1.0" encoding="utf-8"?>
<ds:datastoreItem xmlns:ds="http://schemas.openxmlformats.org/officeDocument/2006/customXml" ds:itemID="{E92FD022-741A-4DE2-AA88-D0A103B87A11}">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4d13811-5ccc-4160-8d7d-d19c69a48927"/>
    <ds:schemaRef ds:uri="0e0a4fd0-7539-4624-9438-d9a40ac949f8"/>
    <ds:schemaRef ds:uri="http://www.w3.org/XML/1998/namespace"/>
    <ds:schemaRef ds:uri="http://purl.org/dc/dcmitype/"/>
  </ds:schemaRefs>
</ds:datastoreItem>
</file>

<file path=customXml/itemProps3.xml><?xml version="1.0" encoding="utf-8"?>
<ds:datastoreItem xmlns:ds="http://schemas.openxmlformats.org/officeDocument/2006/customXml" ds:itemID="{C4A68F0C-06A7-4112-A54D-22AA384DC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13811-5ccc-4160-8d7d-d19c69a48927"/>
    <ds:schemaRef ds:uri="0e0a4fd0-7539-4624-9438-d9a40ac9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Maskrey</dc:creator>
  <cp:keywords/>
  <dc:description/>
  <cp:lastModifiedBy>Sue Maskrey</cp:lastModifiedBy>
  <cp:revision>2</cp:revision>
  <cp:lastPrinted>2018-10-19T08:48:00Z</cp:lastPrinted>
  <dcterms:created xsi:type="dcterms:W3CDTF">2020-09-07T14:16:00Z</dcterms:created>
  <dcterms:modified xsi:type="dcterms:W3CDTF">2020-09-07T14:16:00Z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0x01010009E9EDB4E6ACC341B683F4E20D3062CD</vt:lpwstr>
  </property>
  <property fmtid="{D5CDD505-2E9C-101B-9397-08002B2CF9AE}" pid="3" name="Order">
    <vt:r8>338200</vt:r8>
  </property>
</Properties>
</file>